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F55" w:rsidRPr="00563421" w:rsidRDefault="00AD5F55" w:rsidP="007C0CE0">
      <w:pPr>
        <w:spacing w:line="240" w:lineRule="auto"/>
        <w:ind w:left="360"/>
        <w:jc w:val="center"/>
        <w:rPr>
          <w:b/>
          <w:sz w:val="24"/>
          <w:szCs w:val="24"/>
        </w:rPr>
      </w:pPr>
      <w:r w:rsidRPr="00563421">
        <w:rPr>
          <w:b/>
          <w:sz w:val="24"/>
          <w:szCs w:val="24"/>
        </w:rPr>
        <w:t>REGULAMIN</w:t>
      </w:r>
    </w:p>
    <w:p w:rsidR="00AD5F55" w:rsidRDefault="003E7D83" w:rsidP="007C0CE0">
      <w:pPr>
        <w:spacing w:line="240" w:lineRule="auto"/>
        <w:ind w:left="360"/>
        <w:jc w:val="center"/>
        <w:rPr>
          <w:b/>
          <w:sz w:val="20"/>
          <w:szCs w:val="20"/>
        </w:rPr>
      </w:pPr>
      <w:r w:rsidRPr="00563421">
        <w:rPr>
          <w:b/>
          <w:sz w:val="24"/>
          <w:szCs w:val="24"/>
        </w:rPr>
        <w:t>Memoriał</w:t>
      </w:r>
      <w:r w:rsidR="00AD5F55" w:rsidRPr="00563421">
        <w:rPr>
          <w:b/>
          <w:sz w:val="24"/>
          <w:szCs w:val="24"/>
        </w:rPr>
        <w:t>u</w:t>
      </w:r>
      <w:r w:rsidRPr="00563421">
        <w:rPr>
          <w:b/>
          <w:sz w:val="24"/>
          <w:szCs w:val="24"/>
        </w:rPr>
        <w:t xml:space="preserve"> imienia Erwina </w:t>
      </w:r>
      <w:proofErr w:type="spellStart"/>
      <w:r w:rsidRPr="00563421">
        <w:rPr>
          <w:b/>
          <w:sz w:val="24"/>
          <w:szCs w:val="24"/>
        </w:rPr>
        <w:t>Dembinioka</w:t>
      </w:r>
      <w:proofErr w:type="spellEnd"/>
    </w:p>
    <w:p w:rsidR="00563421" w:rsidRPr="00563421" w:rsidRDefault="00563421" w:rsidP="007C0CE0">
      <w:pPr>
        <w:spacing w:line="240" w:lineRule="auto"/>
        <w:ind w:left="360"/>
        <w:jc w:val="center"/>
        <w:rPr>
          <w:b/>
          <w:sz w:val="20"/>
          <w:szCs w:val="20"/>
        </w:rPr>
      </w:pPr>
      <w:r>
        <w:rPr>
          <w:b/>
          <w:sz w:val="20"/>
          <w:szCs w:val="20"/>
        </w:rPr>
        <w:t>(projekt)</w:t>
      </w:r>
    </w:p>
    <w:p w:rsidR="00563421" w:rsidRDefault="00563421" w:rsidP="00563421">
      <w:pPr>
        <w:pStyle w:val="Akapitzlist"/>
        <w:ind w:left="1080"/>
        <w:rPr>
          <w:b/>
        </w:rPr>
      </w:pPr>
    </w:p>
    <w:p w:rsidR="00563421" w:rsidRDefault="00563421" w:rsidP="00563421">
      <w:pPr>
        <w:pStyle w:val="Akapitzlist"/>
        <w:ind w:left="1080"/>
        <w:rPr>
          <w:b/>
        </w:rPr>
      </w:pPr>
    </w:p>
    <w:p w:rsidR="00563421" w:rsidRDefault="00563421" w:rsidP="00563421">
      <w:pPr>
        <w:pStyle w:val="Akapitzlist"/>
        <w:ind w:left="1080"/>
        <w:rPr>
          <w:b/>
        </w:rPr>
      </w:pPr>
    </w:p>
    <w:p w:rsidR="00563421" w:rsidRDefault="00563421" w:rsidP="00563421">
      <w:pPr>
        <w:pStyle w:val="Akapitzlist"/>
        <w:ind w:left="1080"/>
        <w:rPr>
          <w:b/>
        </w:rPr>
      </w:pPr>
    </w:p>
    <w:p w:rsidR="00AD5F55" w:rsidRPr="00240B80" w:rsidRDefault="00AD5F55" w:rsidP="00180D1D">
      <w:pPr>
        <w:pStyle w:val="Akapitzlist"/>
        <w:numPr>
          <w:ilvl w:val="0"/>
          <w:numId w:val="17"/>
        </w:numPr>
        <w:jc w:val="center"/>
        <w:rPr>
          <w:b/>
        </w:rPr>
      </w:pPr>
      <w:r w:rsidRPr="00240B80">
        <w:rPr>
          <w:b/>
        </w:rPr>
        <w:t xml:space="preserve">Cel </w:t>
      </w:r>
      <w:r w:rsidR="00532B18" w:rsidRPr="00240B80">
        <w:rPr>
          <w:b/>
        </w:rPr>
        <w:t>M</w:t>
      </w:r>
      <w:r w:rsidRPr="00240B80">
        <w:rPr>
          <w:b/>
        </w:rPr>
        <w:t>emoriału</w:t>
      </w:r>
    </w:p>
    <w:p w:rsidR="0069746B" w:rsidRPr="00AD5F55" w:rsidRDefault="002A0662" w:rsidP="007C0CE0">
      <w:pPr>
        <w:ind w:left="1080"/>
        <w:jc w:val="center"/>
      </w:pPr>
      <w:r>
        <w:t>&amp;1</w:t>
      </w:r>
    </w:p>
    <w:p w:rsidR="002A0662" w:rsidRDefault="00B55594" w:rsidP="006121E0">
      <w:r>
        <w:t xml:space="preserve">Celem </w:t>
      </w:r>
      <w:r w:rsidR="007A4CF0">
        <w:t>M</w:t>
      </w:r>
      <w:r>
        <w:t xml:space="preserve">emoriału jest </w:t>
      </w:r>
      <w:r w:rsidR="0069746B">
        <w:t xml:space="preserve"> </w:t>
      </w:r>
      <w:r w:rsidR="00031523">
        <w:t xml:space="preserve">wyłonienie </w:t>
      </w:r>
      <w:r w:rsidR="0069746B">
        <w:t xml:space="preserve"> wyżłów (grupa VI</w:t>
      </w:r>
      <w:r w:rsidR="00061B5F">
        <w:t>I</w:t>
      </w:r>
      <w:r w:rsidR="0069746B">
        <w:t xml:space="preserve"> FCI) </w:t>
      </w:r>
      <w:r w:rsidR="00031523">
        <w:t xml:space="preserve">mających najlepsze cechy i umiejętności łowieckie, pracujących w stylu swojej rasy dla ich wypromowania w środowisku myśliwych i hodowców.  </w:t>
      </w:r>
      <w:r w:rsidR="002A0662">
        <w:t>Cel ten zamierzamy osiągnąć poprzez</w:t>
      </w:r>
      <w:r w:rsidR="00061B5F">
        <w:t xml:space="preserve"> r</w:t>
      </w:r>
      <w:r w:rsidR="002A0662">
        <w:t>ywalizację najlepszych psów</w:t>
      </w:r>
      <w:r w:rsidR="00435F0F">
        <w:t xml:space="preserve"> </w:t>
      </w:r>
      <w:r w:rsidR="00850993">
        <w:t xml:space="preserve">i przewodników </w:t>
      </w:r>
      <w:r w:rsidR="00435F0F">
        <w:t xml:space="preserve">w warunkach </w:t>
      </w:r>
      <w:r w:rsidR="005F7850">
        <w:t xml:space="preserve">międzynarodowego </w:t>
      </w:r>
      <w:r w:rsidR="00435F0F">
        <w:t>konkursu wielostronnego</w:t>
      </w:r>
      <w:r w:rsidR="00061B5F">
        <w:t>.</w:t>
      </w:r>
    </w:p>
    <w:p w:rsidR="002A0662" w:rsidRPr="00240B80" w:rsidRDefault="00DE7D2C" w:rsidP="00180D1D">
      <w:pPr>
        <w:pStyle w:val="Akapitzlist"/>
        <w:numPr>
          <w:ilvl w:val="0"/>
          <w:numId w:val="17"/>
        </w:numPr>
        <w:jc w:val="center"/>
        <w:rPr>
          <w:b/>
        </w:rPr>
      </w:pPr>
      <w:r w:rsidRPr="00240B80">
        <w:rPr>
          <w:b/>
        </w:rPr>
        <w:t>Warunki dopuszczenia</w:t>
      </w:r>
    </w:p>
    <w:p w:rsidR="00DE7D2C" w:rsidRDefault="00DE7D2C" w:rsidP="007C0CE0">
      <w:pPr>
        <w:ind w:left="1080"/>
        <w:jc w:val="center"/>
      </w:pPr>
      <w:r>
        <w:t>&amp;2</w:t>
      </w:r>
    </w:p>
    <w:p w:rsidR="00DE7D2C" w:rsidRDefault="007A4CF0" w:rsidP="006121E0">
      <w:pPr>
        <w:pStyle w:val="Akapitzlist"/>
        <w:numPr>
          <w:ilvl w:val="0"/>
          <w:numId w:val="20"/>
        </w:numPr>
      </w:pPr>
      <w:r>
        <w:t>Do Memoriału dopuszcza się wszystkie wyżły (grupa VII FCI) zarejestrowane w Związku Kynologicznym w Polsce lub innej organizacji krajowej będącej członkiem FCI</w:t>
      </w:r>
      <w:r w:rsidR="003212FF">
        <w:t>,</w:t>
      </w:r>
      <w:r>
        <w:t xml:space="preserve"> jeżeli</w:t>
      </w:r>
      <w:r w:rsidR="003212FF">
        <w:t xml:space="preserve"> zaliczyły </w:t>
      </w:r>
      <w:r w:rsidR="00435F0F">
        <w:t xml:space="preserve">przynajmniej </w:t>
      </w:r>
      <w:r w:rsidR="003212FF">
        <w:t>jeden z poniższych sprawdzianów</w:t>
      </w:r>
      <w:r>
        <w:t>:</w:t>
      </w:r>
    </w:p>
    <w:p w:rsidR="007A4CF0" w:rsidRDefault="003212FF" w:rsidP="006121E0">
      <w:pPr>
        <w:pStyle w:val="Akapitzlist"/>
        <w:numPr>
          <w:ilvl w:val="0"/>
          <w:numId w:val="21"/>
        </w:numPr>
      </w:pPr>
      <w:r>
        <w:t>uzyskały</w:t>
      </w:r>
      <w:r w:rsidR="007A4CF0">
        <w:t xml:space="preserve"> dyplom </w:t>
      </w:r>
      <w:r>
        <w:t xml:space="preserve">I stopnia </w:t>
      </w:r>
      <w:r w:rsidR="0004357B">
        <w:t>na</w:t>
      </w:r>
      <w:r>
        <w:t xml:space="preserve"> prób</w:t>
      </w:r>
      <w:r w:rsidR="0004357B">
        <w:t>ach</w:t>
      </w:r>
      <w:r>
        <w:t xml:space="preserve"> </w:t>
      </w:r>
      <w:r w:rsidR="00435F0F">
        <w:t xml:space="preserve">pracy </w:t>
      </w:r>
      <w:r>
        <w:t>wyżłów lub ich zagraniczny odpowiednik</w:t>
      </w:r>
    </w:p>
    <w:p w:rsidR="003212FF" w:rsidRDefault="003212FF" w:rsidP="006121E0">
      <w:pPr>
        <w:pStyle w:val="Akapitzlist"/>
        <w:numPr>
          <w:ilvl w:val="0"/>
          <w:numId w:val="21"/>
        </w:numPr>
      </w:pPr>
      <w:r>
        <w:t xml:space="preserve">uzyskały co najmniej dyplom III stopnia </w:t>
      </w:r>
      <w:r w:rsidR="0004357B">
        <w:t>na</w:t>
      </w:r>
      <w:r>
        <w:t xml:space="preserve"> konkurs</w:t>
      </w:r>
      <w:r w:rsidR="0004357B">
        <w:t>ie</w:t>
      </w:r>
      <w:r>
        <w:t xml:space="preserve"> </w:t>
      </w:r>
      <w:r w:rsidR="00435F0F">
        <w:t xml:space="preserve">pracy wyżłów w klasie </w:t>
      </w:r>
      <w:r>
        <w:t>wielostronne</w:t>
      </w:r>
      <w:r w:rsidR="00435F0F">
        <w:t>j</w:t>
      </w:r>
      <w:r>
        <w:t xml:space="preserve"> lub wszechstronne</w:t>
      </w:r>
      <w:r w:rsidR="00435F0F">
        <w:t>j</w:t>
      </w:r>
      <w:r>
        <w:t xml:space="preserve"> l</w:t>
      </w:r>
      <w:r w:rsidR="008A13DD">
        <w:t>u</w:t>
      </w:r>
      <w:r>
        <w:t>b ich zagraniczny odpowiednik</w:t>
      </w:r>
    </w:p>
    <w:p w:rsidR="00837970" w:rsidRDefault="00837970" w:rsidP="006121E0">
      <w:pPr>
        <w:pStyle w:val="Akapitzlist"/>
        <w:numPr>
          <w:ilvl w:val="0"/>
          <w:numId w:val="20"/>
        </w:numPr>
      </w:pPr>
      <w:r>
        <w:t>Wymienione w punktach 1a i 1b warunki muszą być spełnione w momencie zgłaszania psa do Memoriału</w:t>
      </w:r>
    </w:p>
    <w:p w:rsidR="008A13DD" w:rsidRDefault="008A13DD" w:rsidP="006121E0">
      <w:pPr>
        <w:pStyle w:val="Akapitzlist"/>
        <w:numPr>
          <w:ilvl w:val="0"/>
          <w:numId w:val="20"/>
        </w:numPr>
      </w:pPr>
      <w:r>
        <w:t>Jeżeli dojdzie do konieczności ograniczenia liczby uczestników</w:t>
      </w:r>
      <w:r w:rsidR="00061B5F">
        <w:t>,</w:t>
      </w:r>
      <w:r>
        <w:t xml:space="preserve"> informacja o tym zostanie podana na stronach internetowych Polskiego Związku Łowieckiego</w:t>
      </w:r>
      <w:r w:rsidR="00061B5F">
        <w:t xml:space="preserve"> a o przyjęciu psa na konkurs  będ</w:t>
      </w:r>
      <w:r w:rsidR="00850993">
        <w:t>ą</w:t>
      </w:r>
      <w:r w:rsidR="00061B5F">
        <w:t xml:space="preserve"> decydował</w:t>
      </w:r>
      <w:r w:rsidR="00850993">
        <w:t>y</w:t>
      </w:r>
      <w:r w:rsidR="00061B5F">
        <w:t xml:space="preserve"> </w:t>
      </w:r>
      <w:r w:rsidR="00850993">
        <w:t xml:space="preserve">wcześniejsze osiągnięcia psa w czasie konkursów oraz </w:t>
      </w:r>
      <w:r w:rsidR="00061B5F">
        <w:t>kolejność zgłoszeń</w:t>
      </w:r>
    </w:p>
    <w:p w:rsidR="00061B5F" w:rsidRDefault="00061B5F" w:rsidP="007C0CE0">
      <w:pPr>
        <w:pStyle w:val="Akapitzlist"/>
        <w:ind w:left="1800"/>
      </w:pPr>
    </w:p>
    <w:p w:rsidR="008A13DD" w:rsidRPr="00240B80" w:rsidRDefault="008A13DD" w:rsidP="00180D1D">
      <w:pPr>
        <w:pStyle w:val="Akapitzlist"/>
        <w:numPr>
          <w:ilvl w:val="0"/>
          <w:numId w:val="17"/>
        </w:numPr>
        <w:jc w:val="center"/>
        <w:rPr>
          <w:b/>
        </w:rPr>
      </w:pPr>
      <w:r w:rsidRPr="00240B80">
        <w:rPr>
          <w:b/>
        </w:rPr>
        <w:t>Organizacja konkursu</w:t>
      </w:r>
    </w:p>
    <w:p w:rsidR="008A13DD" w:rsidRDefault="008A13DD" w:rsidP="007C0CE0">
      <w:pPr>
        <w:ind w:left="1080"/>
        <w:jc w:val="center"/>
      </w:pPr>
      <w:r>
        <w:t>&amp;3</w:t>
      </w:r>
    </w:p>
    <w:p w:rsidR="008B47E5" w:rsidRDefault="008A13DD" w:rsidP="006121E0">
      <w:pPr>
        <w:pStyle w:val="Akapitzlist"/>
        <w:numPr>
          <w:ilvl w:val="0"/>
          <w:numId w:val="22"/>
        </w:numPr>
      </w:pPr>
      <w:r>
        <w:t xml:space="preserve">Memoriał jest konkursem międzynarodowym organizowanym </w:t>
      </w:r>
      <w:r w:rsidR="008B47E5">
        <w:t>pod patronatem</w:t>
      </w:r>
      <w:r>
        <w:t xml:space="preserve"> Zarząd</w:t>
      </w:r>
      <w:r w:rsidR="008B47E5">
        <w:t>u</w:t>
      </w:r>
      <w:r>
        <w:t xml:space="preserve"> Główn</w:t>
      </w:r>
      <w:r w:rsidR="008B47E5">
        <w:t>ego</w:t>
      </w:r>
      <w:r>
        <w:t xml:space="preserve"> Polskiego Związku Łowieckiego</w:t>
      </w:r>
    </w:p>
    <w:p w:rsidR="006121E0" w:rsidRDefault="008B47E5" w:rsidP="006121E0">
      <w:pPr>
        <w:pStyle w:val="Akapitzlist"/>
        <w:numPr>
          <w:ilvl w:val="0"/>
          <w:numId w:val="22"/>
        </w:numPr>
      </w:pPr>
      <w:r>
        <w:t xml:space="preserve">Organizatorami Memoriału są </w:t>
      </w:r>
      <w:r w:rsidR="00837970">
        <w:t xml:space="preserve">wspólnie </w:t>
      </w:r>
      <w:r w:rsidR="008A13DD">
        <w:t>Zarząd</w:t>
      </w:r>
      <w:r>
        <w:t>y</w:t>
      </w:r>
      <w:r w:rsidR="008A13DD">
        <w:t xml:space="preserve"> Okręgow</w:t>
      </w:r>
      <w:r>
        <w:t>e</w:t>
      </w:r>
      <w:r w:rsidR="008A13DD">
        <w:t xml:space="preserve"> PZŁ </w:t>
      </w:r>
      <w:r>
        <w:t>w Bielsku-Białej, Kat</w:t>
      </w:r>
      <w:r w:rsidR="0004357B">
        <w:t>owicach, Opolu i Skierniewicach</w:t>
      </w:r>
      <w:r>
        <w:t xml:space="preserve"> </w:t>
      </w:r>
    </w:p>
    <w:p w:rsidR="008A13DD" w:rsidRDefault="008B47E5" w:rsidP="006121E0">
      <w:pPr>
        <w:pStyle w:val="Akapitzlist"/>
        <w:numPr>
          <w:ilvl w:val="0"/>
          <w:numId w:val="22"/>
        </w:numPr>
      </w:pPr>
      <w:r>
        <w:t>Tekst porozumienia</w:t>
      </w:r>
      <w:r w:rsidR="0063643D">
        <w:t>,</w:t>
      </w:r>
      <w:r>
        <w:t xml:space="preserve"> </w:t>
      </w:r>
      <w:r w:rsidR="0063643D">
        <w:t xml:space="preserve">określający rolę i zadania </w:t>
      </w:r>
      <w:r>
        <w:t>organizator</w:t>
      </w:r>
      <w:r w:rsidR="0063643D">
        <w:t>ów</w:t>
      </w:r>
      <w:r>
        <w:t xml:space="preserve"> Memoriału jest integralną częścią</w:t>
      </w:r>
      <w:r w:rsidR="0063643D">
        <w:t xml:space="preserve"> niniejszego regulaminu</w:t>
      </w:r>
    </w:p>
    <w:p w:rsidR="008A13DD" w:rsidRDefault="008A13DD" w:rsidP="006121E0">
      <w:pPr>
        <w:pStyle w:val="Akapitzlist"/>
        <w:numPr>
          <w:ilvl w:val="0"/>
          <w:numId w:val="22"/>
        </w:numPr>
      </w:pPr>
      <w:r>
        <w:t xml:space="preserve">Impreza odbywa </w:t>
      </w:r>
      <w:r w:rsidR="00532B18">
        <w:t>się corocznie,</w:t>
      </w:r>
      <w:r>
        <w:t xml:space="preserve"> zawsze w pierwszą sobotę i niedzielę października. </w:t>
      </w:r>
    </w:p>
    <w:p w:rsidR="008A13DD" w:rsidRDefault="0063643D" w:rsidP="006121E0">
      <w:pPr>
        <w:pStyle w:val="Akapitzlist"/>
        <w:numPr>
          <w:ilvl w:val="0"/>
          <w:numId w:val="22"/>
        </w:numPr>
      </w:pPr>
      <w:r>
        <w:lastRenderedPageBreak/>
        <w:t xml:space="preserve">Ocena psów w polu i na wodzie musi być przeprowadzona w łowisku gwarantującym dobry stan zwierzyny oraz takie warunki pracy psów aby ich ocena mogła być dokonana w </w:t>
      </w:r>
      <w:r w:rsidR="00240B80">
        <w:t>sposób</w:t>
      </w:r>
      <w:r>
        <w:t xml:space="preserve"> maksymalnie zbliżony do rzeczywistych warunków polowania.</w:t>
      </w:r>
    </w:p>
    <w:p w:rsidR="00694988" w:rsidRDefault="00B16EDD" w:rsidP="006121E0">
      <w:pPr>
        <w:pStyle w:val="Akapitzlist"/>
        <w:numPr>
          <w:ilvl w:val="0"/>
          <w:numId w:val="22"/>
        </w:numPr>
      </w:pPr>
      <w:r>
        <w:t xml:space="preserve">Komisję sędziowską </w:t>
      </w:r>
      <w:r w:rsidR="00694988">
        <w:t xml:space="preserve">wyznacza </w:t>
      </w:r>
      <w:r>
        <w:t xml:space="preserve">organizator w trybie paragrafu 6 Postanowień Ogólnych do Prób i Konkursów </w:t>
      </w:r>
      <w:r w:rsidR="00DA24F5">
        <w:t xml:space="preserve">Psów Myśliwskich </w:t>
      </w:r>
      <w:r>
        <w:t>PZŁ</w:t>
      </w:r>
    </w:p>
    <w:p w:rsidR="00694988" w:rsidRDefault="00694988" w:rsidP="006121E0">
      <w:pPr>
        <w:pStyle w:val="Akapitzlist"/>
        <w:numPr>
          <w:ilvl w:val="0"/>
          <w:numId w:val="22"/>
        </w:numPr>
      </w:pPr>
      <w:r>
        <w:t xml:space="preserve">Uczestniczące w </w:t>
      </w:r>
      <w:r w:rsidR="00694ABE">
        <w:t>konkursie</w:t>
      </w:r>
      <w:r>
        <w:t xml:space="preserve"> psy podzielone są na grupy składające się z maksymalnie 5 uczestników. Jeden przewodnik nie może prowadzić więcej niż 2 ps</w:t>
      </w:r>
      <w:r w:rsidR="008C0196">
        <w:t>y</w:t>
      </w:r>
      <w:r>
        <w:t xml:space="preserve">. Zespół sędziowski składający się z minimum 2 osób ocenia jedną grupę w czasie </w:t>
      </w:r>
      <w:r w:rsidR="0063643D">
        <w:t xml:space="preserve">trwania </w:t>
      </w:r>
      <w:r>
        <w:t>całego</w:t>
      </w:r>
      <w:r w:rsidR="00837970">
        <w:t xml:space="preserve"> Memoriału</w:t>
      </w:r>
      <w:r>
        <w:t>, we wszystkich konkurencjach</w:t>
      </w:r>
      <w:r w:rsidR="004834C5">
        <w:t xml:space="preserve"> zarówno w polu jak i na wodzie</w:t>
      </w:r>
      <w:r>
        <w:t xml:space="preserve">.  </w:t>
      </w:r>
    </w:p>
    <w:p w:rsidR="005F7850" w:rsidRDefault="005F7850" w:rsidP="006121E0">
      <w:pPr>
        <w:pStyle w:val="Akapitzlist"/>
        <w:numPr>
          <w:ilvl w:val="0"/>
          <w:numId w:val="22"/>
        </w:numPr>
      </w:pPr>
      <w:r>
        <w:t>Psy oceniane są w polu i na wodzie zgodnie z wylosowanym w czasie porannej odprawy numerami startowymi</w:t>
      </w:r>
    </w:p>
    <w:p w:rsidR="005F7850" w:rsidRDefault="005F7850" w:rsidP="006121E0">
      <w:pPr>
        <w:pStyle w:val="Akapitzlist"/>
        <w:numPr>
          <w:ilvl w:val="0"/>
          <w:numId w:val="22"/>
        </w:numPr>
      </w:pPr>
      <w:r>
        <w:t>Ocena psa przez sędziów zostaje dokonana po zakończeniu każdej konkurencji w</w:t>
      </w:r>
      <w:r w:rsidR="0004357B">
        <w:t xml:space="preserve"> grupie i jest wtedy przedstawia</w:t>
      </w:r>
      <w:r>
        <w:t>na przewodnikom oraz wpis</w:t>
      </w:r>
      <w:r w:rsidR="00240B80">
        <w:t>yw</w:t>
      </w:r>
      <w:r>
        <w:t>ana do karty oceny psa. W czasie prezentacji ocen przez sędziów omawia się też krótko pracę każdego z psów.</w:t>
      </w:r>
    </w:p>
    <w:p w:rsidR="006121E0" w:rsidRDefault="006121E0" w:rsidP="006121E0">
      <w:pPr>
        <w:pStyle w:val="Akapitzlist"/>
        <w:numPr>
          <w:ilvl w:val="0"/>
          <w:numId w:val="22"/>
        </w:numPr>
      </w:pPr>
      <w:r>
        <w:t>Skala ocen to:</w:t>
      </w:r>
    </w:p>
    <w:p w:rsidR="006121E0" w:rsidRDefault="006121E0" w:rsidP="006121E0">
      <w:pPr>
        <w:pStyle w:val="Akapitzlist"/>
      </w:pPr>
      <w:r>
        <w:t>4 – bardzo dobrze</w:t>
      </w:r>
    </w:p>
    <w:p w:rsidR="006121E0" w:rsidRDefault="006121E0" w:rsidP="006121E0">
      <w:pPr>
        <w:pStyle w:val="Akapitzlist"/>
      </w:pPr>
      <w:r>
        <w:t>3 – dobrze</w:t>
      </w:r>
    </w:p>
    <w:p w:rsidR="006121E0" w:rsidRDefault="006121E0" w:rsidP="006121E0">
      <w:pPr>
        <w:pStyle w:val="Akapitzlist"/>
      </w:pPr>
      <w:r>
        <w:t>2 – dostatecznie</w:t>
      </w:r>
    </w:p>
    <w:p w:rsidR="0004357B" w:rsidRDefault="0004357B" w:rsidP="006121E0">
      <w:pPr>
        <w:pStyle w:val="Akapitzlist"/>
      </w:pPr>
      <w:r>
        <w:t>0 – nie ukończono konkurencji</w:t>
      </w:r>
    </w:p>
    <w:p w:rsidR="002D1EE3" w:rsidRDefault="002D1EE3" w:rsidP="006121E0">
      <w:pPr>
        <w:pStyle w:val="Akapitzlist"/>
      </w:pPr>
      <w:r>
        <w:t>Niezaliczenie którejkolwiek z konkurencji (ocen</w:t>
      </w:r>
      <w:r w:rsidR="00694ABE">
        <w:t>a</w:t>
      </w:r>
      <w:r>
        <w:t xml:space="preserve"> 0) przerywa udział psa w Memoriale .</w:t>
      </w:r>
    </w:p>
    <w:p w:rsidR="001B457C" w:rsidRDefault="001B457C" w:rsidP="006121E0">
      <w:pPr>
        <w:pStyle w:val="Akapitzlist"/>
        <w:numPr>
          <w:ilvl w:val="0"/>
          <w:numId w:val="22"/>
        </w:numPr>
      </w:pPr>
      <w:r>
        <w:t>Psom przyznaje się dyplomy I, II i III stopnia w zależności od sumy uzyskanych we wszystkich konkurencjach punktów oraz ustalonych limitów.</w:t>
      </w:r>
    </w:p>
    <w:p w:rsidR="00B26296" w:rsidRDefault="006B41E2" w:rsidP="00AE2E7E">
      <w:pPr>
        <w:pStyle w:val="Akapitzlist"/>
        <w:numPr>
          <w:ilvl w:val="0"/>
          <w:numId w:val="22"/>
        </w:numPr>
      </w:pPr>
      <w:r>
        <w:t>Drugiego dnia zawodów, d</w:t>
      </w:r>
      <w:r w:rsidR="005F7850">
        <w:t>la wyłonienia najlepszego psa Memoriału przeprowadza się baraż pomiędzy zwycięzcami grup którzy uzyskali dyplom I stopnia</w:t>
      </w:r>
      <w:r w:rsidR="0074703F">
        <w:t>.</w:t>
      </w:r>
      <w:r w:rsidR="005F7850">
        <w:t xml:space="preserve"> </w:t>
      </w:r>
      <w:r w:rsidR="0074703F">
        <w:t xml:space="preserve">Baraż przeprowadza się parami </w:t>
      </w:r>
      <w:r>
        <w:t xml:space="preserve">w systemie pucharowym </w:t>
      </w:r>
      <w:r w:rsidR="0074703F">
        <w:t>oceniając</w:t>
      </w:r>
      <w:r w:rsidR="00140BEA">
        <w:t>, w warunkach dużego pola</w:t>
      </w:r>
      <w:r w:rsidR="00B26296">
        <w:t>,</w:t>
      </w:r>
      <w:r w:rsidR="0074703F">
        <w:t xml:space="preserve"> </w:t>
      </w:r>
      <w:r w:rsidR="00240B80">
        <w:t xml:space="preserve"> </w:t>
      </w:r>
      <w:r w:rsidR="0074703F">
        <w:t>styl pracy</w:t>
      </w:r>
      <w:r w:rsidR="0004357B">
        <w:t xml:space="preserve"> </w:t>
      </w:r>
      <w:r w:rsidR="00B26296">
        <w:t>i sposób szukania.  W o</w:t>
      </w:r>
      <w:r w:rsidR="00B57AF1">
        <w:t xml:space="preserve">statecznej ocenie </w:t>
      </w:r>
      <w:r w:rsidR="00B26296">
        <w:t>oba</w:t>
      </w:r>
      <w:r w:rsidR="00B57AF1">
        <w:t xml:space="preserve"> te elementy mają równoprawny udział.</w:t>
      </w:r>
      <w:r w:rsidR="0074703F">
        <w:t xml:space="preserve"> </w:t>
      </w:r>
    </w:p>
    <w:p w:rsidR="00B26296" w:rsidRDefault="006B41E2" w:rsidP="00B26296">
      <w:pPr>
        <w:pStyle w:val="Akapitzlist"/>
        <w:numPr>
          <w:ilvl w:val="0"/>
          <w:numId w:val="22"/>
        </w:numPr>
      </w:pPr>
      <w:r>
        <w:t>W czasie barażu psy sędziowane są przez 3 najbardziej doświadczonych sędziów zawodów, w tym sędziego głównego. Skład komisji sędziowskiej podawany jest w czasie porannej odprawy pierwszego dnia Memoriału.</w:t>
      </w:r>
      <w:r w:rsidR="00694ABE">
        <w:t xml:space="preserve"> </w:t>
      </w:r>
    </w:p>
    <w:p w:rsidR="00B26296" w:rsidRDefault="00B26296" w:rsidP="00B26296">
      <w:pPr>
        <w:pStyle w:val="Akapitzlist"/>
      </w:pPr>
      <w:r>
        <w:t>Rozstrzygnięcie barażu odbywa się w polu</w:t>
      </w:r>
      <w:r w:rsidR="007A20F1">
        <w:t>,</w:t>
      </w:r>
      <w:r>
        <w:t xml:space="preserve"> bezpośrednio po zakończeniu pracy psów. Po uzgodnieniu stanowiska przez sędziów, sędzia główny zawodów ogłasza wynik i podaje krótkie uzasadnienie rozstrzygnięcia.</w:t>
      </w:r>
    </w:p>
    <w:p w:rsidR="006B41E2" w:rsidRDefault="006B41E2" w:rsidP="00B26296">
      <w:pPr>
        <w:pStyle w:val="Akapitzlist"/>
      </w:pPr>
    </w:p>
    <w:p w:rsidR="00532B18" w:rsidRDefault="00532B18" w:rsidP="007C0CE0">
      <w:pPr>
        <w:pStyle w:val="Akapitzlist"/>
        <w:ind w:left="1440"/>
      </w:pPr>
    </w:p>
    <w:p w:rsidR="00532B18" w:rsidRPr="00240B80" w:rsidRDefault="00532B18" w:rsidP="00180D1D">
      <w:pPr>
        <w:pStyle w:val="Akapitzlist"/>
        <w:numPr>
          <w:ilvl w:val="0"/>
          <w:numId w:val="17"/>
        </w:numPr>
        <w:jc w:val="center"/>
        <w:rPr>
          <w:b/>
        </w:rPr>
      </w:pPr>
      <w:r w:rsidRPr="00240B80">
        <w:rPr>
          <w:b/>
        </w:rPr>
        <w:t xml:space="preserve"> Regula</w:t>
      </w:r>
      <w:r w:rsidR="0074703F" w:rsidRPr="00240B80">
        <w:rPr>
          <w:b/>
        </w:rPr>
        <w:t>cje szczegółowe</w:t>
      </w:r>
    </w:p>
    <w:p w:rsidR="00532B18" w:rsidRDefault="00532B18" w:rsidP="007C0CE0">
      <w:pPr>
        <w:ind w:left="1080"/>
        <w:jc w:val="center"/>
      </w:pPr>
      <w:r>
        <w:t>&amp;4</w:t>
      </w:r>
    </w:p>
    <w:p w:rsidR="00532B18" w:rsidRDefault="00797376" w:rsidP="00180D1D">
      <w:pPr>
        <w:pStyle w:val="Akapitzlist"/>
        <w:numPr>
          <w:ilvl w:val="0"/>
          <w:numId w:val="16"/>
        </w:numPr>
      </w:pPr>
      <w:r>
        <w:t xml:space="preserve">Pracę psów ocenia się przed strzałem i po strzale w </w:t>
      </w:r>
      <w:r w:rsidR="0074703F">
        <w:t>warunkach dużego pola oraz na wodzie</w:t>
      </w:r>
      <w:r w:rsidR="00240B80">
        <w:t>,</w:t>
      </w:r>
      <w:r w:rsidR="0074703F">
        <w:t xml:space="preserve"> w warunkach zbliżonych do zwykłego polowania. </w:t>
      </w:r>
      <w:r w:rsidR="001C1C8E">
        <w:t xml:space="preserve"> </w:t>
      </w:r>
      <w:r w:rsidR="00037409">
        <w:t>Psy pracują pojedynczo.</w:t>
      </w:r>
    </w:p>
    <w:p w:rsidR="001C1C8E" w:rsidRDefault="00180D1D" w:rsidP="006B41E2">
      <w:pPr>
        <w:ind w:left="360"/>
      </w:pPr>
      <w:r>
        <w:t xml:space="preserve">2. </w:t>
      </w:r>
      <w:r w:rsidR="001C1C8E">
        <w:t>W polu o</w:t>
      </w:r>
      <w:r w:rsidR="00837970">
        <w:t>ceni</w:t>
      </w:r>
      <w:r w:rsidR="001C1C8E">
        <w:t>e będą podlegały</w:t>
      </w:r>
      <w:r w:rsidR="00E4519E">
        <w:t>:</w:t>
      </w:r>
      <w:r w:rsidR="00837970">
        <w:t xml:space="preserve"> wiatr</w:t>
      </w:r>
      <w:r w:rsidR="00E4519E">
        <w:t xml:space="preserve">, </w:t>
      </w:r>
      <w:r w:rsidR="00837970">
        <w:t>stójka</w:t>
      </w:r>
      <w:r w:rsidR="00E4519E">
        <w:t>,</w:t>
      </w:r>
      <w:r w:rsidR="00837970">
        <w:t xml:space="preserve"> sposób szukania, styl pracy</w:t>
      </w:r>
      <w:r w:rsidR="00240B80">
        <w:t xml:space="preserve"> oraz</w:t>
      </w:r>
      <w:r w:rsidR="00E4519E">
        <w:t xml:space="preserve"> </w:t>
      </w:r>
      <w:r w:rsidR="00837970">
        <w:t>samodzielność</w:t>
      </w:r>
      <w:r w:rsidR="001C1C8E">
        <w:t xml:space="preserve"> w pracy</w:t>
      </w:r>
      <w:r w:rsidR="00240B80">
        <w:t xml:space="preserve"> i</w:t>
      </w:r>
      <w:r w:rsidR="00E4519E">
        <w:t xml:space="preserve"> </w:t>
      </w:r>
      <w:r w:rsidR="001C1C8E">
        <w:t>aport ptaka łownego (kuropatwa, bażant, kaczka)</w:t>
      </w:r>
      <w:r w:rsidR="00E4519E">
        <w:t>.</w:t>
      </w:r>
      <w:r w:rsidR="00850993">
        <w:t xml:space="preserve"> Warunkiem prawidłowej, wolnej od przypadkowości oceny jest możliwość obserwacji zachowania się psa w czasie kilkakrotnych spotkań ze zwierzyną w różnych sytuacjach.</w:t>
      </w:r>
    </w:p>
    <w:p w:rsidR="0023130C" w:rsidRDefault="0023130C" w:rsidP="00180D1D"/>
    <w:p w:rsidR="0023130C" w:rsidRDefault="0023130C" w:rsidP="00180D1D"/>
    <w:p w:rsidR="0023130C" w:rsidRPr="0077702F" w:rsidRDefault="001D4F47" w:rsidP="00180D1D">
      <w:pPr>
        <w:rPr>
          <w:b/>
        </w:rPr>
      </w:pPr>
      <w:r w:rsidRPr="0077702F">
        <w:rPr>
          <w:b/>
        </w:rPr>
        <w:t xml:space="preserve">- </w:t>
      </w:r>
      <w:r w:rsidR="00E4519E" w:rsidRPr="0077702F">
        <w:rPr>
          <w:b/>
        </w:rPr>
        <w:t xml:space="preserve">Wiatr </w:t>
      </w:r>
    </w:p>
    <w:p w:rsidR="001D4F47" w:rsidRDefault="0023130C" w:rsidP="00180D1D">
      <w:r>
        <w:t>O</w:t>
      </w:r>
      <w:r w:rsidR="00E4519E">
        <w:t>cenia się uwzględniając jego siłę, pewność i rodzaj (górny, dolny).</w:t>
      </w:r>
      <w:r w:rsidR="00240B80">
        <w:t xml:space="preserve"> </w:t>
      </w:r>
      <w:r w:rsidR="00037409">
        <w:t xml:space="preserve">Na pracę węchową psa duży wpływ mają warunki pola a w szczególności siła i kierunek wiatru, temperatura, pora dnia, pokrywa roślinna tak więc sędziowie powinni brać je pod uwagę przy ocenie. </w:t>
      </w:r>
      <w:r w:rsidR="00E4519E">
        <w:t xml:space="preserve">Miernikiem siły wiatru jest odległość z jakiej pies </w:t>
      </w:r>
      <w:r w:rsidR="007A20F1">
        <w:t xml:space="preserve">jest </w:t>
      </w:r>
      <w:r w:rsidR="00E4519E">
        <w:t>zdolny zwietrzyć zwierzynę.</w:t>
      </w:r>
      <w:r w:rsidR="00240B80">
        <w:t xml:space="preserve"> </w:t>
      </w:r>
      <w:r w:rsidR="00E4519E">
        <w:t>Pewność wiatru – to zdolność odróżnienia bezpośredniego odwiatru zwierzyny od odwiatru pozostawionego przez nią na tropach, w paprzyskach, kotlinach a także odwiatru innych zwierząt (niełownych).</w:t>
      </w:r>
      <w:r w:rsidR="00240B80">
        <w:t xml:space="preserve"> </w:t>
      </w:r>
      <w:r w:rsidR="00E4519E">
        <w:t xml:space="preserve">Znamionami pewności wiatru są: szybkie ściąganie w kierunku zwietrzonej zwierzyny, zakończone zdecydowaną stójką albo wystawianie bez ściągania od razu po zwietrzeniu zwierzyny. Szybkie zdecydowane doprowadzenie do niej (po otrzymaniu odpowiedniego rozkazu), zaznaczanie świeżych tropów czy śladów tylko przez bardzo krótkie ściąganie lub zatrzymanie się na bardzo krótką chwilę. Brak pustych stójek. </w:t>
      </w:r>
      <w:r w:rsidR="00E4519E">
        <w:br/>
        <w:t xml:space="preserve">Od wyżła wymaga się by podczas okładania pola posługiwał się w zasadzie górnym wiatrem. </w:t>
      </w:r>
      <w:r w:rsidR="00E4519E">
        <w:br/>
        <w:t>Przy wystawianiu stopnia za wiatr należy oddzielnie oceniać każdą z jego cech składowych tj. siłę, pewność i rodzaj wiatru</w:t>
      </w:r>
      <w:r w:rsidR="004834C5">
        <w:t xml:space="preserve"> -</w:t>
      </w:r>
      <w:r w:rsidR="00E4519E">
        <w:t xml:space="preserve"> jeżeli jakość tych cech nie jest na jednakowym poziomie, to ogólny stopień w tej konkurencji powinien być </w:t>
      </w:r>
      <w:r w:rsidR="004834C5">
        <w:t>wypadkową ocen poszczególnych elementów</w:t>
      </w:r>
      <w:r w:rsidR="00E4519E">
        <w:t>.</w:t>
      </w:r>
    </w:p>
    <w:p w:rsidR="0023130C" w:rsidRPr="0077702F" w:rsidRDefault="001D4F47" w:rsidP="00180D1D">
      <w:pPr>
        <w:rPr>
          <w:b/>
        </w:rPr>
      </w:pPr>
      <w:r w:rsidRPr="0077702F">
        <w:rPr>
          <w:b/>
        </w:rPr>
        <w:t>- Stójka</w:t>
      </w:r>
    </w:p>
    <w:p w:rsidR="001D4F47" w:rsidRDefault="001D4F47" w:rsidP="00180D1D">
      <w:r>
        <w:t xml:space="preserve">Zwietrzoną zwierzynę </w:t>
      </w:r>
      <w:r w:rsidR="004834C5">
        <w:t>po</w:t>
      </w:r>
      <w:r>
        <w:t xml:space="preserve">winien wyżeł tak długo, spokojnie i zdecydowanie wystawiać, dopóki nie dojdzie do niego spokojnym krokiem przewodnik i ruszy zwierzynę sam lub poleci wypchnąć ją psu. Tropy, paprzyska, kotliny i inne ślady wolno psu jedynie zaznaczyć. </w:t>
      </w:r>
      <w:r w:rsidR="003973D9">
        <w:t>Różne s</w:t>
      </w:r>
      <w:r>
        <w:t>pos</w:t>
      </w:r>
      <w:r w:rsidR="003973D9">
        <w:t>oby</w:t>
      </w:r>
      <w:r>
        <w:t xml:space="preserve"> wystawiania </w:t>
      </w:r>
      <w:r w:rsidR="003973D9">
        <w:t>-</w:t>
      </w:r>
      <w:r>
        <w:t>postaw</w:t>
      </w:r>
      <w:r w:rsidR="00CE0D1F">
        <w:t>a</w:t>
      </w:r>
      <w:r>
        <w:t xml:space="preserve"> stojąc</w:t>
      </w:r>
      <w:r w:rsidR="00CE0D1F">
        <w:t>a</w:t>
      </w:r>
      <w:r>
        <w:t>, warując</w:t>
      </w:r>
      <w:r w:rsidR="00CE0D1F">
        <w:t>a</w:t>
      </w:r>
      <w:r>
        <w:t xml:space="preserve"> lub półprzysiad</w:t>
      </w:r>
      <w:r w:rsidR="003973D9">
        <w:t>,</w:t>
      </w:r>
      <w:r>
        <w:t xml:space="preserve"> są poprawn</w:t>
      </w:r>
      <w:r w:rsidR="00CE0D1F">
        <w:t xml:space="preserve">e </w:t>
      </w:r>
      <w:r>
        <w:t>a rodzaj zależy głównie od rasy psa. Wyżeł, który nie wystawi zwierzyny nie może zaliczyć konkurencj</w:t>
      </w:r>
      <w:r w:rsidR="00D2044D">
        <w:t>i</w:t>
      </w:r>
      <w:r>
        <w:t xml:space="preserve"> „pole”.</w:t>
      </w:r>
    </w:p>
    <w:p w:rsidR="00D2044D" w:rsidRDefault="00D2044D" w:rsidP="00180D1D">
      <w:r>
        <w:t>Błędy:</w:t>
      </w:r>
      <w:r>
        <w:br/>
        <w:t>- zbyt krótka stójka lub brak stójki,</w:t>
      </w:r>
      <w:r>
        <w:br/>
        <w:t>- wypchnięcie zwierzyny bez rozkazu,</w:t>
      </w:r>
      <w:r>
        <w:br/>
        <w:t xml:space="preserve">- </w:t>
      </w:r>
      <w:r w:rsidR="001C1150">
        <w:t xml:space="preserve">powtarzające się </w:t>
      </w:r>
      <w:r>
        <w:t>pust</w:t>
      </w:r>
      <w:r w:rsidR="004C2641">
        <w:t>e stójki</w:t>
      </w:r>
      <w:r>
        <w:t>,</w:t>
      </w:r>
      <w:r>
        <w:br/>
        <w:t>- stójk</w:t>
      </w:r>
      <w:r w:rsidR="004834C5">
        <w:t>i</w:t>
      </w:r>
      <w:r>
        <w:t xml:space="preserve"> do „ptaszków”,</w:t>
      </w:r>
      <w:r>
        <w:br/>
        <w:t>- martwa stójka</w:t>
      </w:r>
    </w:p>
    <w:p w:rsidR="0023130C" w:rsidRPr="0077702F" w:rsidRDefault="00F4574D" w:rsidP="00180D1D">
      <w:pPr>
        <w:pStyle w:val="NormalnyWeb"/>
        <w:rPr>
          <w:rFonts w:asciiTheme="minorHAnsi" w:hAnsiTheme="minorHAnsi"/>
          <w:b/>
          <w:sz w:val="22"/>
          <w:szCs w:val="22"/>
        </w:rPr>
      </w:pPr>
      <w:r w:rsidRPr="0077702F">
        <w:rPr>
          <w:rFonts w:asciiTheme="minorHAnsi" w:hAnsiTheme="minorHAnsi"/>
          <w:b/>
          <w:sz w:val="22"/>
          <w:szCs w:val="22"/>
        </w:rPr>
        <w:t>- Ściąganie</w:t>
      </w:r>
    </w:p>
    <w:p w:rsidR="00F4574D" w:rsidRPr="00F4574D" w:rsidRDefault="00CE0D1F" w:rsidP="00180D1D">
      <w:pPr>
        <w:pStyle w:val="NormalnyWeb"/>
        <w:rPr>
          <w:rFonts w:asciiTheme="minorHAnsi" w:hAnsiTheme="minorHAnsi"/>
          <w:sz w:val="22"/>
          <w:szCs w:val="22"/>
        </w:rPr>
      </w:pPr>
      <w:r>
        <w:rPr>
          <w:rFonts w:asciiTheme="minorHAnsi" w:hAnsiTheme="minorHAnsi"/>
          <w:sz w:val="22"/>
          <w:szCs w:val="22"/>
        </w:rPr>
        <w:t>Pow</w:t>
      </w:r>
      <w:r w:rsidR="00F4574D" w:rsidRPr="00F4574D">
        <w:rPr>
          <w:rFonts w:asciiTheme="minorHAnsi" w:hAnsiTheme="minorHAnsi"/>
          <w:sz w:val="22"/>
          <w:szCs w:val="22"/>
        </w:rPr>
        <w:t>inno być spokojne ale zdecydowane, stosowne do zachowania się zwierzyny. Dozwolone jest zachęcanie psa do ściągania (mówienie do niego, głaskanie). Psom, które okrążają i przy pomocy stójki zatrzymują przemieszczającą się zwierzynę należy przy ocenie umieścić uwagę: „zatrzymywanie zwierzyny”. Jest to bardzo pożądana, rzadka cecha.</w:t>
      </w:r>
    </w:p>
    <w:p w:rsidR="00180D1D" w:rsidRDefault="00F4574D" w:rsidP="00180D1D">
      <w:pPr>
        <w:pStyle w:val="NormalnyWeb"/>
        <w:rPr>
          <w:rFonts w:asciiTheme="minorHAnsi" w:hAnsiTheme="minorHAnsi"/>
          <w:sz w:val="22"/>
          <w:szCs w:val="22"/>
        </w:rPr>
      </w:pPr>
      <w:r w:rsidRPr="00F4574D">
        <w:rPr>
          <w:rFonts w:asciiTheme="minorHAnsi" w:hAnsiTheme="minorHAnsi"/>
          <w:sz w:val="22"/>
          <w:szCs w:val="22"/>
        </w:rPr>
        <w:t>Błędy:</w:t>
      </w:r>
      <w:r w:rsidRPr="00F4574D">
        <w:rPr>
          <w:rFonts w:asciiTheme="minorHAnsi" w:hAnsiTheme="minorHAnsi"/>
          <w:sz w:val="22"/>
          <w:szCs w:val="22"/>
        </w:rPr>
        <w:br/>
        <w:t>- ściąganie ni</w:t>
      </w:r>
      <w:r w:rsidR="00CE0D1F">
        <w:rPr>
          <w:rFonts w:asciiTheme="minorHAnsi" w:hAnsiTheme="minorHAnsi"/>
          <w:sz w:val="22"/>
          <w:szCs w:val="22"/>
        </w:rPr>
        <w:t>e</w:t>
      </w:r>
      <w:r w:rsidRPr="00F4574D">
        <w:rPr>
          <w:rFonts w:asciiTheme="minorHAnsi" w:hAnsiTheme="minorHAnsi"/>
          <w:sz w:val="22"/>
          <w:szCs w:val="22"/>
        </w:rPr>
        <w:t xml:space="preserve"> dość płynne (np. doskakiwanie),</w:t>
      </w:r>
      <w:r w:rsidRPr="00F4574D">
        <w:rPr>
          <w:rFonts w:asciiTheme="minorHAnsi" w:hAnsiTheme="minorHAnsi"/>
          <w:sz w:val="22"/>
          <w:szCs w:val="22"/>
        </w:rPr>
        <w:br/>
        <w:t>- wypchnięcie zwierzyny bez rozkazu,</w:t>
      </w:r>
      <w:r w:rsidRPr="00F4574D">
        <w:rPr>
          <w:rFonts w:asciiTheme="minorHAnsi" w:hAnsiTheme="minorHAnsi"/>
          <w:sz w:val="22"/>
          <w:szCs w:val="22"/>
        </w:rPr>
        <w:br/>
        <w:t>- ewidentny brak ściągania</w:t>
      </w:r>
    </w:p>
    <w:p w:rsidR="007A20F1" w:rsidRDefault="007A20F1" w:rsidP="00240B80">
      <w:pPr>
        <w:pStyle w:val="NormalnyWeb"/>
        <w:rPr>
          <w:rFonts w:asciiTheme="minorHAnsi" w:hAnsiTheme="minorHAnsi"/>
          <w:b/>
          <w:sz w:val="22"/>
          <w:szCs w:val="22"/>
        </w:rPr>
      </w:pPr>
    </w:p>
    <w:p w:rsidR="007A20F1" w:rsidRDefault="007A20F1" w:rsidP="00240B80">
      <w:pPr>
        <w:pStyle w:val="NormalnyWeb"/>
        <w:rPr>
          <w:rFonts w:asciiTheme="minorHAnsi" w:hAnsiTheme="minorHAnsi"/>
          <w:b/>
          <w:sz w:val="22"/>
          <w:szCs w:val="22"/>
        </w:rPr>
      </w:pPr>
    </w:p>
    <w:p w:rsidR="0023130C" w:rsidRPr="0077702F" w:rsidRDefault="008B1484" w:rsidP="00240B80">
      <w:pPr>
        <w:pStyle w:val="NormalnyWeb"/>
        <w:rPr>
          <w:rFonts w:asciiTheme="minorHAnsi" w:hAnsiTheme="minorHAnsi"/>
          <w:b/>
          <w:sz w:val="22"/>
          <w:szCs w:val="22"/>
        </w:rPr>
      </w:pPr>
      <w:r w:rsidRPr="0077702F">
        <w:rPr>
          <w:rFonts w:asciiTheme="minorHAnsi" w:hAnsiTheme="minorHAnsi"/>
          <w:b/>
          <w:sz w:val="22"/>
          <w:szCs w:val="22"/>
        </w:rPr>
        <w:t>- Sposób szukania</w:t>
      </w:r>
    </w:p>
    <w:p w:rsidR="004834C5" w:rsidRDefault="008B1484" w:rsidP="00240B80">
      <w:pPr>
        <w:pStyle w:val="NormalnyWeb"/>
        <w:rPr>
          <w:rFonts w:asciiTheme="minorHAnsi" w:hAnsiTheme="minorHAnsi"/>
          <w:sz w:val="22"/>
          <w:szCs w:val="22"/>
        </w:rPr>
      </w:pPr>
      <w:r w:rsidRPr="007C0CE0">
        <w:rPr>
          <w:rFonts w:asciiTheme="minorHAnsi" w:hAnsiTheme="minorHAnsi"/>
          <w:sz w:val="22"/>
          <w:szCs w:val="22"/>
        </w:rPr>
        <w:t>Wyżeł powinien przekładać pole przed przewodnikiem</w:t>
      </w:r>
      <w:r w:rsidR="00CE0D1F">
        <w:rPr>
          <w:rFonts w:asciiTheme="minorHAnsi" w:hAnsiTheme="minorHAnsi"/>
          <w:sz w:val="22"/>
          <w:szCs w:val="22"/>
        </w:rPr>
        <w:t xml:space="preserve"> </w:t>
      </w:r>
      <w:r w:rsidRPr="007C0CE0">
        <w:rPr>
          <w:rFonts w:asciiTheme="minorHAnsi" w:hAnsiTheme="minorHAnsi"/>
          <w:sz w:val="22"/>
          <w:szCs w:val="22"/>
        </w:rPr>
        <w:t xml:space="preserve"> galopem lub kłusem posługując się w zasadzie górnym wiatrem. Powinien chodzić na szerokość </w:t>
      </w:r>
      <w:r w:rsidR="004834C5">
        <w:rPr>
          <w:rFonts w:asciiTheme="minorHAnsi" w:hAnsiTheme="minorHAnsi"/>
          <w:sz w:val="22"/>
          <w:szCs w:val="22"/>
        </w:rPr>
        <w:t>do</w:t>
      </w:r>
      <w:r w:rsidRPr="007C0CE0">
        <w:rPr>
          <w:rFonts w:asciiTheme="minorHAnsi" w:hAnsiTheme="minorHAnsi"/>
          <w:sz w:val="22"/>
          <w:szCs w:val="22"/>
        </w:rPr>
        <w:t xml:space="preserve"> 100 metrów w prawo i w lewo od przewodnika z pasją, planowo i wytrwale, posuwając się zakosami pod wiatr. Praca psa powinna być nastawiona na </w:t>
      </w:r>
      <w:r w:rsidR="007C0CE0">
        <w:rPr>
          <w:rFonts w:asciiTheme="minorHAnsi" w:hAnsiTheme="minorHAnsi"/>
          <w:sz w:val="22"/>
          <w:szCs w:val="22"/>
        </w:rPr>
        <w:t xml:space="preserve">skuteczne </w:t>
      </w:r>
      <w:r w:rsidRPr="007C0CE0">
        <w:rPr>
          <w:rFonts w:asciiTheme="minorHAnsi" w:hAnsiTheme="minorHAnsi"/>
          <w:sz w:val="22"/>
          <w:szCs w:val="22"/>
        </w:rPr>
        <w:t xml:space="preserve">wyszukanie zwierzyny i biorąca pod uwagę zarówno warunki terenowe jak i kierunek wiatru. W przypadku okładania pola z wiatrem, </w:t>
      </w:r>
      <w:r w:rsidR="00CE0D1F">
        <w:rPr>
          <w:rFonts w:asciiTheme="minorHAnsi" w:hAnsiTheme="minorHAnsi"/>
          <w:sz w:val="22"/>
          <w:szCs w:val="22"/>
        </w:rPr>
        <w:t>po</w:t>
      </w:r>
      <w:r w:rsidRPr="007C0CE0">
        <w:rPr>
          <w:rFonts w:asciiTheme="minorHAnsi" w:hAnsiTheme="minorHAnsi"/>
          <w:sz w:val="22"/>
          <w:szCs w:val="22"/>
        </w:rPr>
        <w:t>winien on pracować po stronie zawietrznej.</w:t>
      </w:r>
      <w:r w:rsidR="00240B80">
        <w:rPr>
          <w:rFonts w:asciiTheme="minorHAnsi" w:hAnsiTheme="minorHAnsi"/>
          <w:sz w:val="22"/>
          <w:szCs w:val="22"/>
        </w:rPr>
        <w:t xml:space="preserve"> </w:t>
      </w:r>
      <w:r w:rsidRPr="007C0CE0">
        <w:rPr>
          <w:rFonts w:asciiTheme="minorHAnsi" w:hAnsiTheme="minorHAnsi"/>
          <w:sz w:val="22"/>
          <w:szCs w:val="22"/>
        </w:rPr>
        <w:t xml:space="preserve">Nie stanowi błędu, gdy pies okłada pole szerzej, jeżeli </w:t>
      </w:r>
      <w:r w:rsidR="00240B80">
        <w:rPr>
          <w:rFonts w:asciiTheme="minorHAnsi" w:hAnsiTheme="minorHAnsi"/>
          <w:sz w:val="22"/>
          <w:szCs w:val="22"/>
        </w:rPr>
        <w:t xml:space="preserve">przy tym, </w:t>
      </w:r>
      <w:r w:rsidRPr="007C0CE0">
        <w:rPr>
          <w:rFonts w:asciiTheme="minorHAnsi" w:hAnsiTheme="minorHAnsi"/>
          <w:sz w:val="22"/>
          <w:szCs w:val="22"/>
        </w:rPr>
        <w:t>w widoczny sposób współpracuje z przewodnikiem. W przypadku przeszukiwania upraw długich a wąskich, przy poprzecznym do pola kierunku wiatru, wyżeł ni</w:t>
      </w:r>
      <w:r w:rsidR="00CA2566">
        <w:rPr>
          <w:rFonts w:asciiTheme="minorHAnsi" w:hAnsiTheme="minorHAnsi"/>
          <w:sz w:val="22"/>
          <w:szCs w:val="22"/>
        </w:rPr>
        <w:t>e</w:t>
      </w:r>
      <w:r w:rsidRPr="007C0CE0">
        <w:rPr>
          <w:rFonts w:asciiTheme="minorHAnsi" w:hAnsiTheme="minorHAnsi"/>
          <w:sz w:val="22"/>
          <w:szCs w:val="22"/>
        </w:rPr>
        <w:t xml:space="preserve"> powinien wchodzić w uprawę ale posuwać się po linii prostej wzdłuż uprawy po stroni</w:t>
      </w:r>
      <w:r w:rsidR="00CA2566">
        <w:rPr>
          <w:rFonts w:asciiTheme="minorHAnsi" w:hAnsiTheme="minorHAnsi"/>
          <w:sz w:val="22"/>
          <w:szCs w:val="22"/>
        </w:rPr>
        <w:t>e</w:t>
      </w:r>
      <w:r w:rsidRPr="007C0CE0">
        <w:rPr>
          <w:rFonts w:asciiTheme="minorHAnsi" w:hAnsiTheme="minorHAnsi"/>
          <w:sz w:val="22"/>
          <w:szCs w:val="22"/>
        </w:rPr>
        <w:t xml:space="preserve"> </w:t>
      </w:r>
      <w:r w:rsidR="00CE0D1F">
        <w:rPr>
          <w:rFonts w:asciiTheme="minorHAnsi" w:hAnsiTheme="minorHAnsi"/>
          <w:sz w:val="22"/>
          <w:szCs w:val="22"/>
        </w:rPr>
        <w:t>za</w:t>
      </w:r>
      <w:r w:rsidRPr="007C0CE0">
        <w:rPr>
          <w:rFonts w:asciiTheme="minorHAnsi" w:hAnsiTheme="minorHAnsi"/>
          <w:sz w:val="22"/>
          <w:szCs w:val="22"/>
        </w:rPr>
        <w:t xml:space="preserve">wietrznej. Jeżeli szerokość uprawy jest większa niż 40 metrów, to po dojściu do jej końca pies powinien wejść w uprawę i posuwać się jej środkiem w kierunku powrotnym. </w:t>
      </w:r>
    </w:p>
    <w:p w:rsidR="008B1484" w:rsidRPr="007C0CE0" w:rsidRDefault="008B1484" w:rsidP="00240B80">
      <w:pPr>
        <w:pStyle w:val="NormalnyWeb"/>
        <w:rPr>
          <w:rFonts w:asciiTheme="minorHAnsi" w:hAnsiTheme="minorHAnsi"/>
          <w:sz w:val="22"/>
          <w:szCs w:val="22"/>
        </w:rPr>
      </w:pPr>
      <w:r w:rsidRPr="007C0CE0">
        <w:rPr>
          <w:rFonts w:asciiTheme="minorHAnsi" w:hAnsiTheme="minorHAnsi"/>
          <w:sz w:val="22"/>
          <w:szCs w:val="22"/>
        </w:rPr>
        <w:t>Błędy:</w:t>
      </w:r>
      <w:r w:rsidRPr="007C0CE0">
        <w:rPr>
          <w:rFonts w:asciiTheme="minorHAnsi" w:hAnsiTheme="minorHAnsi"/>
          <w:sz w:val="22"/>
          <w:szCs w:val="22"/>
        </w:rPr>
        <w:br/>
        <w:t>- przeszukiwanie terenu za plecami przewodnika,</w:t>
      </w:r>
      <w:r w:rsidRPr="007C0CE0">
        <w:rPr>
          <w:rFonts w:asciiTheme="minorHAnsi" w:hAnsiTheme="minorHAnsi"/>
          <w:sz w:val="22"/>
          <w:szCs w:val="22"/>
        </w:rPr>
        <w:br/>
        <w:t>- chaotyczne przekładanie terenu,</w:t>
      </w:r>
      <w:r w:rsidRPr="007C0CE0">
        <w:rPr>
          <w:rFonts w:asciiTheme="minorHAnsi" w:hAnsiTheme="minorHAnsi"/>
          <w:sz w:val="22"/>
          <w:szCs w:val="22"/>
        </w:rPr>
        <w:br/>
        <w:t>- praca pod wiatr po linii prostej</w:t>
      </w:r>
      <w:r w:rsidR="00766A6A">
        <w:rPr>
          <w:rFonts w:asciiTheme="minorHAnsi" w:hAnsiTheme="minorHAnsi"/>
          <w:sz w:val="22"/>
          <w:szCs w:val="22"/>
        </w:rPr>
        <w:t xml:space="preserve"> na szerokim polu</w:t>
      </w:r>
      <w:r w:rsidRPr="007C0CE0">
        <w:rPr>
          <w:rFonts w:asciiTheme="minorHAnsi" w:hAnsiTheme="minorHAnsi"/>
          <w:sz w:val="22"/>
          <w:szCs w:val="22"/>
        </w:rPr>
        <w:t>,</w:t>
      </w:r>
      <w:r w:rsidRPr="007C0CE0">
        <w:rPr>
          <w:rFonts w:asciiTheme="minorHAnsi" w:hAnsiTheme="minorHAnsi"/>
          <w:sz w:val="22"/>
          <w:szCs w:val="22"/>
        </w:rPr>
        <w:br/>
        <w:t>- okładanie zbyt blisko przewodnika – wolne i wąskie,</w:t>
      </w:r>
      <w:r w:rsidRPr="007C0CE0">
        <w:rPr>
          <w:rFonts w:asciiTheme="minorHAnsi" w:hAnsiTheme="minorHAnsi"/>
          <w:sz w:val="22"/>
          <w:szCs w:val="22"/>
        </w:rPr>
        <w:br/>
        <w:t>- szukanie bez posługiwania się wiatrem.</w:t>
      </w:r>
    </w:p>
    <w:p w:rsidR="0023130C" w:rsidRPr="0077702F" w:rsidRDefault="008B1484" w:rsidP="00240B80">
      <w:pPr>
        <w:pStyle w:val="NormalnyWeb"/>
        <w:rPr>
          <w:rFonts w:asciiTheme="minorHAnsi" w:hAnsiTheme="minorHAnsi"/>
          <w:b/>
          <w:sz w:val="22"/>
          <w:szCs w:val="22"/>
        </w:rPr>
      </w:pPr>
      <w:r w:rsidRPr="0077702F">
        <w:rPr>
          <w:rFonts w:asciiTheme="minorHAnsi" w:hAnsiTheme="minorHAnsi"/>
          <w:b/>
          <w:sz w:val="22"/>
          <w:szCs w:val="22"/>
        </w:rPr>
        <w:t>- Styl pracy</w:t>
      </w:r>
    </w:p>
    <w:p w:rsidR="008B1484" w:rsidRPr="007C0CE0" w:rsidRDefault="008B1484" w:rsidP="00240B80">
      <w:pPr>
        <w:pStyle w:val="NormalnyWeb"/>
        <w:rPr>
          <w:rFonts w:asciiTheme="minorHAnsi" w:hAnsiTheme="minorHAnsi"/>
          <w:sz w:val="22"/>
          <w:szCs w:val="22"/>
        </w:rPr>
      </w:pPr>
      <w:r w:rsidRPr="007C0CE0">
        <w:rPr>
          <w:rFonts w:asciiTheme="minorHAnsi" w:hAnsiTheme="minorHAnsi"/>
          <w:sz w:val="22"/>
          <w:szCs w:val="22"/>
        </w:rPr>
        <w:t xml:space="preserve">Pod pojęciem </w:t>
      </w:r>
      <w:r w:rsidRPr="003973D9">
        <w:rPr>
          <w:rFonts w:asciiTheme="minorHAnsi" w:hAnsiTheme="minorHAnsi"/>
          <w:i/>
          <w:sz w:val="22"/>
          <w:szCs w:val="22"/>
        </w:rPr>
        <w:t>styl pracy</w:t>
      </w:r>
      <w:r w:rsidRPr="007C0CE0">
        <w:rPr>
          <w:rFonts w:asciiTheme="minorHAnsi" w:hAnsiTheme="minorHAnsi"/>
          <w:sz w:val="22"/>
          <w:szCs w:val="22"/>
        </w:rPr>
        <w:t xml:space="preserve"> rozumie się jakość wykonywanych przez psa czynności i spos</w:t>
      </w:r>
      <w:r w:rsidR="00766A6A">
        <w:rPr>
          <w:rFonts w:asciiTheme="minorHAnsi" w:hAnsiTheme="minorHAnsi"/>
          <w:sz w:val="22"/>
          <w:szCs w:val="22"/>
        </w:rPr>
        <w:t>ób</w:t>
      </w:r>
      <w:r w:rsidRPr="007C0CE0">
        <w:rPr>
          <w:rFonts w:asciiTheme="minorHAnsi" w:hAnsiTheme="minorHAnsi"/>
          <w:sz w:val="22"/>
          <w:szCs w:val="22"/>
        </w:rPr>
        <w:t xml:space="preserve"> zachowania się</w:t>
      </w:r>
      <w:r w:rsidR="00766A6A">
        <w:rPr>
          <w:rFonts w:asciiTheme="minorHAnsi" w:hAnsiTheme="minorHAnsi"/>
          <w:sz w:val="22"/>
          <w:szCs w:val="22"/>
        </w:rPr>
        <w:t xml:space="preserve"> w czasie pracy</w:t>
      </w:r>
      <w:r w:rsidRPr="007C0CE0">
        <w:rPr>
          <w:rFonts w:asciiTheme="minorHAnsi" w:hAnsiTheme="minorHAnsi"/>
          <w:sz w:val="22"/>
          <w:szCs w:val="22"/>
        </w:rPr>
        <w:t xml:space="preserve">. Na styl pracy składają się: elegancja i harmonijność wszystkich ruchów psa, charakterystyczne dla danej rasy chody, </w:t>
      </w:r>
      <w:r w:rsidR="00CE0D1F">
        <w:rPr>
          <w:rFonts w:asciiTheme="minorHAnsi" w:hAnsiTheme="minorHAnsi"/>
          <w:sz w:val="22"/>
          <w:szCs w:val="22"/>
        </w:rPr>
        <w:t xml:space="preserve">sposób </w:t>
      </w:r>
      <w:r w:rsidRPr="007C0CE0">
        <w:rPr>
          <w:rFonts w:asciiTheme="minorHAnsi" w:hAnsiTheme="minorHAnsi"/>
          <w:sz w:val="22"/>
          <w:szCs w:val="22"/>
        </w:rPr>
        <w:t>trzymani</w:t>
      </w:r>
      <w:r w:rsidR="00CE0D1F">
        <w:rPr>
          <w:rFonts w:asciiTheme="minorHAnsi" w:hAnsiTheme="minorHAnsi"/>
          <w:sz w:val="22"/>
          <w:szCs w:val="22"/>
        </w:rPr>
        <w:t>a</w:t>
      </w:r>
      <w:r w:rsidRPr="007C0CE0">
        <w:rPr>
          <w:rFonts w:asciiTheme="minorHAnsi" w:hAnsiTheme="minorHAnsi"/>
          <w:sz w:val="22"/>
          <w:szCs w:val="22"/>
        </w:rPr>
        <w:t xml:space="preserve"> głowy podczas przekładania terenu i sposób wystawiania zwierzyny. </w:t>
      </w:r>
      <w:r w:rsidR="00CE0D1F">
        <w:rPr>
          <w:rFonts w:asciiTheme="minorHAnsi" w:hAnsiTheme="minorHAnsi"/>
          <w:sz w:val="22"/>
          <w:szCs w:val="22"/>
        </w:rPr>
        <w:t xml:space="preserve"> </w:t>
      </w:r>
      <w:r w:rsidR="009647DB">
        <w:rPr>
          <w:rFonts w:asciiTheme="minorHAnsi" w:hAnsiTheme="minorHAnsi"/>
          <w:sz w:val="22"/>
          <w:szCs w:val="22"/>
        </w:rPr>
        <w:t>Z</w:t>
      </w:r>
      <w:r w:rsidRPr="007C0CE0">
        <w:rPr>
          <w:rFonts w:asciiTheme="minorHAnsi" w:hAnsiTheme="minorHAnsi"/>
          <w:sz w:val="22"/>
          <w:szCs w:val="22"/>
        </w:rPr>
        <w:t>a stylowe przyniesienie i oddanie zwierzyny uważa się: wyważony chwyt niesionej zwierzyny, siad przed przewodnikiem bez ociągania się na odległość wyciągniętej ręki i oddanie aportu na rozkaz, bez skłonności do upuszczania go lub opornego oddawania.</w:t>
      </w:r>
    </w:p>
    <w:p w:rsidR="00BF5897" w:rsidRPr="0077702F" w:rsidRDefault="008B1484" w:rsidP="00240B80">
      <w:pPr>
        <w:pStyle w:val="NormalnyWeb"/>
        <w:rPr>
          <w:rFonts w:asciiTheme="minorHAnsi" w:hAnsiTheme="minorHAnsi"/>
          <w:b/>
          <w:sz w:val="22"/>
          <w:szCs w:val="22"/>
        </w:rPr>
      </w:pPr>
      <w:r w:rsidRPr="0077702F">
        <w:rPr>
          <w:rFonts w:asciiTheme="minorHAnsi" w:hAnsiTheme="minorHAnsi"/>
          <w:b/>
          <w:sz w:val="22"/>
          <w:szCs w:val="22"/>
        </w:rPr>
        <w:t xml:space="preserve">- Samodzielność w pracy psa </w:t>
      </w:r>
    </w:p>
    <w:p w:rsidR="00F4574D" w:rsidRDefault="00BF5897" w:rsidP="00240B80">
      <w:pPr>
        <w:pStyle w:val="NormalnyWeb"/>
        <w:rPr>
          <w:rFonts w:asciiTheme="minorHAnsi" w:hAnsiTheme="minorHAnsi"/>
          <w:sz w:val="22"/>
          <w:szCs w:val="22"/>
        </w:rPr>
      </w:pPr>
      <w:r>
        <w:rPr>
          <w:rFonts w:asciiTheme="minorHAnsi" w:hAnsiTheme="minorHAnsi"/>
          <w:sz w:val="22"/>
          <w:szCs w:val="22"/>
        </w:rPr>
        <w:t xml:space="preserve">Ta cecha </w:t>
      </w:r>
      <w:r w:rsidR="008B1484" w:rsidRPr="007C0CE0">
        <w:rPr>
          <w:rFonts w:asciiTheme="minorHAnsi" w:hAnsiTheme="minorHAnsi"/>
          <w:sz w:val="22"/>
          <w:szCs w:val="22"/>
        </w:rPr>
        <w:t>wyraża jego umiejętnoś</w:t>
      </w:r>
      <w:r>
        <w:rPr>
          <w:rFonts w:asciiTheme="minorHAnsi" w:hAnsiTheme="minorHAnsi"/>
          <w:sz w:val="22"/>
          <w:szCs w:val="22"/>
        </w:rPr>
        <w:t>ć</w:t>
      </w:r>
      <w:r w:rsidR="008B1484" w:rsidRPr="007C0CE0">
        <w:rPr>
          <w:rFonts w:asciiTheme="minorHAnsi" w:hAnsiTheme="minorHAnsi"/>
          <w:sz w:val="22"/>
          <w:szCs w:val="22"/>
        </w:rPr>
        <w:t xml:space="preserve"> dostosowania wykonywanych czynności do warunków terenowych i atmosferycznych oraz zachowania się zwierzyny w takim stopniu, że nie zachodzi potrzeba wydawania rozkazów przez przewodnika. Samodzielność w pracy jest </w:t>
      </w:r>
      <w:r w:rsidR="00B27C36">
        <w:rPr>
          <w:rFonts w:asciiTheme="minorHAnsi" w:hAnsiTheme="minorHAnsi"/>
          <w:sz w:val="22"/>
          <w:szCs w:val="22"/>
        </w:rPr>
        <w:t xml:space="preserve">bardzo </w:t>
      </w:r>
      <w:r w:rsidR="008B1484" w:rsidRPr="007C0CE0">
        <w:rPr>
          <w:rFonts w:asciiTheme="minorHAnsi" w:hAnsiTheme="minorHAnsi"/>
          <w:sz w:val="22"/>
          <w:szCs w:val="22"/>
        </w:rPr>
        <w:t xml:space="preserve">ważną miarą doświadczenia łowieckiego psa i jego łowieckiej inteligencji. Najwyższą ocenę otrzymuje pies, </w:t>
      </w:r>
      <w:r w:rsidR="00CA2566">
        <w:rPr>
          <w:rFonts w:asciiTheme="minorHAnsi" w:hAnsiTheme="minorHAnsi"/>
          <w:sz w:val="22"/>
          <w:szCs w:val="22"/>
        </w:rPr>
        <w:t>k</w:t>
      </w:r>
      <w:r w:rsidR="008B1484" w:rsidRPr="007C0CE0">
        <w:rPr>
          <w:rFonts w:asciiTheme="minorHAnsi" w:hAnsiTheme="minorHAnsi"/>
          <w:sz w:val="22"/>
          <w:szCs w:val="22"/>
        </w:rPr>
        <w:t>tóremu podczas jego pracy nie potrzeba wydawać innych rozkazów jak “naprzód” przy doprowadzaniu do zwierzyny, “aport” po strzale i “daj” przy odbieraniu zwierzyny.</w:t>
      </w:r>
    </w:p>
    <w:p w:rsidR="0023130C" w:rsidRPr="0077702F" w:rsidRDefault="002D1EE3" w:rsidP="00240B80">
      <w:pPr>
        <w:pStyle w:val="NormalnyWeb"/>
        <w:rPr>
          <w:rFonts w:asciiTheme="minorHAnsi" w:hAnsiTheme="minorHAnsi"/>
          <w:b/>
          <w:sz w:val="22"/>
          <w:szCs w:val="22"/>
        </w:rPr>
      </w:pPr>
      <w:r w:rsidRPr="0077702F">
        <w:rPr>
          <w:rFonts w:asciiTheme="minorHAnsi" w:hAnsiTheme="minorHAnsi"/>
          <w:b/>
          <w:sz w:val="22"/>
          <w:szCs w:val="22"/>
        </w:rPr>
        <w:t xml:space="preserve">- Aport ptaka (kuropatwa, kaczka, bażant) </w:t>
      </w:r>
    </w:p>
    <w:p w:rsidR="007A20F1" w:rsidRDefault="0023130C" w:rsidP="00240B80">
      <w:pPr>
        <w:pStyle w:val="NormalnyWeb"/>
        <w:rPr>
          <w:rFonts w:asciiTheme="minorHAnsi" w:hAnsiTheme="minorHAnsi"/>
          <w:sz w:val="22"/>
          <w:szCs w:val="22"/>
        </w:rPr>
      </w:pPr>
      <w:r>
        <w:rPr>
          <w:rFonts w:asciiTheme="minorHAnsi" w:hAnsiTheme="minorHAnsi"/>
          <w:sz w:val="22"/>
          <w:szCs w:val="22"/>
        </w:rPr>
        <w:t>K</w:t>
      </w:r>
      <w:r w:rsidR="00971A16" w:rsidRPr="0017335F">
        <w:rPr>
          <w:rFonts w:asciiTheme="minorHAnsi" w:hAnsiTheme="minorHAnsi"/>
          <w:sz w:val="22"/>
          <w:szCs w:val="22"/>
        </w:rPr>
        <w:t>ażdy pies musi mieć możliwość przyniesienia (aportu) strzelonej przy nim zwierzyny. Sposób przyniesienia sędzia może ocenić w każdej sytuacji, w której pies się znajdzie. Odszukaną zwierzynę pies powinien poprawnie przynieść i oddać przewodnikowi. Przez poprawne przyniesienie i oddanie zwierzyny rozumie się: chętne podniesienie i prawidłowe uchwycenie, powrót do przewodnika najkrótszą drogą, samodzielny (bez rozkazu) siad przed przewodnikiem i oddanie zwierzyny na rozkaz.</w:t>
      </w:r>
      <w:r w:rsidR="00C55584">
        <w:rPr>
          <w:rFonts w:asciiTheme="minorHAnsi" w:hAnsiTheme="minorHAnsi"/>
          <w:sz w:val="22"/>
          <w:szCs w:val="22"/>
        </w:rPr>
        <w:t xml:space="preserve"> Poprawienie chwytu nie jest traktowane jako błąd.</w:t>
      </w:r>
      <w:r w:rsidR="00037409">
        <w:rPr>
          <w:rFonts w:asciiTheme="minorHAnsi" w:hAnsiTheme="minorHAnsi"/>
          <w:sz w:val="22"/>
          <w:szCs w:val="22"/>
        </w:rPr>
        <w:t xml:space="preserve"> Błędem jest </w:t>
      </w:r>
      <w:r w:rsidR="00C55584">
        <w:rPr>
          <w:rFonts w:asciiTheme="minorHAnsi" w:hAnsiTheme="minorHAnsi"/>
          <w:sz w:val="22"/>
          <w:szCs w:val="22"/>
        </w:rPr>
        <w:t xml:space="preserve">natomiast </w:t>
      </w:r>
      <w:r w:rsidR="00037409">
        <w:rPr>
          <w:rFonts w:asciiTheme="minorHAnsi" w:hAnsiTheme="minorHAnsi"/>
          <w:sz w:val="22"/>
          <w:szCs w:val="22"/>
        </w:rPr>
        <w:t xml:space="preserve">zarówno zbyt mocne jak i zbyt delikatne trzymanie ptaka. Memłanie i gniecenie traktowane jest jako poważny błąd. Zdecydowani </w:t>
      </w:r>
      <w:proofErr w:type="spellStart"/>
      <w:r w:rsidR="00037409">
        <w:rPr>
          <w:rFonts w:asciiTheme="minorHAnsi" w:hAnsiTheme="minorHAnsi"/>
          <w:sz w:val="22"/>
          <w:szCs w:val="22"/>
        </w:rPr>
        <w:t>memłacze</w:t>
      </w:r>
      <w:proofErr w:type="spellEnd"/>
      <w:r w:rsidR="00037409">
        <w:rPr>
          <w:rFonts w:asciiTheme="minorHAnsi" w:hAnsiTheme="minorHAnsi"/>
          <w:sz w:val="22"/>
          <w:szCs w:val="22"/>
        </w:rPr>
        <w:t xml:space="preserve">, narzynacze i grabarze </w:t>
      </w:r>
      <w:r w:rsidR="00C55584">
        <w:rPr>
          <w:rFonts w:asciiTheme="minorHAnsi" w:hAnsiTheme="minorHAnsi"/>
          <w:sz w:val="22"/>
          <w:szCs w:val="22"/>
        </w:rPr>
        <w:t>nie mogą zaliczyć konkursu.</w:t>
      </w:r>
    </w:p>
    <w:p w:rsidR="002D1EE3" w:rsidRPr="0017335F" w:rsidRDefault="00971A16" w:rsidP="00240B80">
      <w:pPr>
        <w:pStyle w:val="NormalnyWeb"/>
        <w:rPr>
          <w:rFonts w:asciiTheme="minorHAnsi" w:hAnsiTheme="minorHAnsi"/>
          <w:sz w:val="22"/>
          <w:szCs w:val="22"/>
        </w:rPr>
      </w:pPr>
      <w:r w:rsidRPr="0017335F">
        <w:rPr>
          <w:rFonts w:asciiTheme="minorHAnsi" w:hAnsiTheme="minorHAnsi"/>
          <w:sz w:val="22"/>
          <w:szCs w:val="22"/>
        </w:rPr>
        <w:lastRenderedPageBreak/>
        <w:t xml:space="preserve"> Jeżeli nie ma możliwości strzelenia zwierzyny w czasie pracy w polu dopuszcza się </w:t>
      </w:r>
      <w:r w:rsidR="0017335F" w:rsidRPr="0017335F">
        <w:rPr>
          <w:rFonts w:asciiTheme="minorHAnsi" w:hAnsiTheme="minorHAnsi"/>
          <w:sz w:val="22"/>
          <w:szCs w:val="22"/>
        </w:rPr>
        <w:t xml:space="preserve">dodatkowo aport martwej zwierzyny. W czasie tego zadania przewodnik odchodzi z psem na </w:t>
      </w:r>
      <w:r w:rsidR="00C55584">
        <w:rPr>
          <w:rFonts w:asciiTheme="minorHAnsi" w:hAnsiTheme="minorHAnsi"/>
          <w:sz w:val="22"/>
          <w:szCs w:val="22"/>
        </w:rPr>
        <w:t>około dwadzieścia metrów</w:t>
      </w:r>
      <w:r w:rsidR="0017335F" w:rsidRPr="0017335F">
        <w:rPr>
          <w:rFonts w:asciiTheme="minorHAnsi" w:hAnsiTheme="minorHAnsi"/>
          <w:sz w:val="22"/>
          <w:szCs w:val="22"/>
        </w:rPr>
        <w:t xml:space="preserve">, tak aby nie widział miejsca upadku ptaka. Sędzia pozostawia sztukę do </w:t>
      </w:r>
      <w:r w:rsidR="00C55584">
        <w:rPr>
          <w:rFonts w:asciiTheme="minorHAnsi" w:hAnsiTheme="minorHAnsi"/>
          <w:sz w:val="22"/>
          <w:szCs w:val="22"/>
        </w:rPr>
        <w:t>4</w:t>
      </w:r>
      <w:r w:rsidR="0017335F" w:rsidRPr="0017335F">
        <w:rPr>
          <w:rFonts w:asciiTheme="minorHAnsi" w:hAnsiTheme="minorHAnsi"/>
          <w:sz w:val="22"/>
          <w:szCs w:val="22"/>
        </w:rPr>
        <w:t>0 metrów od miejsca podjęcia pracy przez psa na terenie pokrytym gęsto roślinnością. Pies pracuje samodzielnie, pod wiatr w kierunku wskazanym przez przewodnika. L</w:t>
      </w:r>
      <w:r w:rsidR="00A7093A">
        <w:rPr>
          <w:rFonts w:asciiTheme="minorHAnsi" w:hAnsiTheme="minorHAnsi"/>
          <w:sz w:val="22"/>
          <w:szCs w:val="22"/>
        </w:rPr>
        <w:t xml:space="preserve">imit czasu dla tej konkurencji </w:t>
      </w:r>
      <w:r w:rsidR="00C55584">
        <w:rPr>
          <w:rFonts w:asciiTheme="minorHAnsi" w:hAnsiTheme="minorHAnsi"/>
          <w:sz w:val="22"/>
          <w:szCs w:val="22"/>
        </w:rPr>
        <w:t>10</w:t>
      </w:r>
      <w:r w:rsidR="0017335F" w:rsidRPr="0017335F">
        <w:rPr>
          <w:rFonts w:asciiTheme="minorHAnsi" w:hAnsiTheme="minorHAnsi"/>
          <w:sz w:val="22"/>
          <w:szCs w:val="22"/>
        </w:rPr>
        <w:t xml:space="preserve"> minut.</w:t>
      </w:r>
    </w:p>
    <w:p w:rsidR="00CC0BE2" w:rsidRPr="007C0CE0" w:rsidRDefault="00180D1D" w:rsidP="001E40B6">
      <w:r>
        <w:t xml:space="preserve">3. </w:t>
      </w:r>
      <w:r w:rsidR="00CC0BE2" w:rsidRPr="007C0CE0">
        <w:t>W wodzie ocenie będą podlegały</w:t>
      </w:r>
      <w:r w:rsidR="00656F5F" w:rsidRPr="007C0CE0">
        <w:t>:</w:t>
      </w:r>
      <w:r w:rsidR="00CC0BE2" w:rsidRPr="007C0CE0">
        <w:t xml:space="preserve"> </w:t>
      </w:r>
      <w:r w:rsidR="00656F5F" w:rsidRPr="007C0CE0">
        <w:t>praca</w:t>
      </w:r>
      <w:r w:rsidR="00CC0BE2" w:rsidRPr="007C0CE0">
        <w:t xml:space="preserve"> za żywą kaczką w szuwarze</w:t>
      </w:r>
      <w:r w:rsidR="00656F5F" w:rsidRPr="007C0CE0">
        <w:t xml:space="preserve"> oraz </w:t>
      </w:r>
      <w:r w:rsidR="00CC0BE2" w:rsidRPr="007C0CE0">
        <w:t xml:space="preserve">aport strzelonej kaczki z </w:t>
      </w:r>
      <w:r w:rsidR="0093123C">
        <w:t>wody</w:t>
      </w:r>
      <w:r w:rsidR="00656F5F" w:rsidRPr="007C0CE0">
        <w:t>.</w:t>
      </w:r>
    </w:p>
    <w:p w:rsidR="0023130C" w:rsidRPr="0077702F" w:rsidRDefault="00656F5F" w:rsidP="001E40B6">
      <w:pPr>
        <w:pStyle w:val="NormalnyWeb"/>
        <w:rPr>
          <w:rFonts w:asciiTheme="minorHAnsi" w:hAnsiTheme="minorHAnsi"/>
          <w:b/>
          <w:sz w:val="22"/>
          <w:szCs w:val="22"/>
        </w:rPr>
      </w:pPr>
      <w:r w:rsidRPr="0077702F">
        <w:rPr>
          <w:rFonts w:asciiTheme="minorHAnsi" w:hAnsiTheme="minorHAnsi"/>
          <w:b/>
          <w:sz w:val="22"/>
          <w:szCs w:val="22"/>
        </w:rPr>
        <w:t>- Bobrowanie za żywą kaczką</w:t>
      </w:r>
    </w:p>
    <w:p w:rsidR="00C55584" w:rsidRDefault="00656F5F" w:rsidP="001E40B6">
      <w:pPr>
        <w:pStyle w:val="NormalnyWeb"/>
        <w:rPr>
          <w:rFonts w:asciiTheme="minorHAnsi" w:hAnsiTheme="minorHAnsi"/>
          <w:sz w:val="22"/>
          <w:szCs w:val="22"/>
        </w:rPr>
      </w:pPr>
      <w:r w:rsidRPr="007C0CE0">
        <w:rPr>
          <w:rFonts w:asciiTheme="minorHAnsi" w:hAnsiTheme="minorHAnsi"/>
          <w:sz w:val="22"/>
          <w:szCs w:val="22"/>
        </w:rPr>
        <w:t xml:space="preserve">Do bobrowania należy wybrać akwen o powierzchni nie mniejszej niż </w:t>
      </w:r>
      <w:r w:rsidR="00BF5897">
        <w:rPr>
          <w:rFonts w:asciiTheme="minorHAnsi" w:hAnsiTheme="minorHAnsi"/>
          <w:sz w:val="22"/>
          <w:szCs w:val="22"/>
        </w:rPr>
        <w:t>0,5</w:t>
      </w:r>
      <w:r w:rsidRPr="007C0CE0">
        <w:rPr>
          <w:rFonts w:asciiTheme="minorHAnsi" w:hAnsiTheme="minorHAnsi"/>
          <w:sz w:val="22"/>
          <w:szCs w:val="22"/>
        </w:rPr>
        <w:t xml:space="preserve"> ha </w:t>
      </w:r>
      <w:r w:rsidR="00BF5897">
        <w:rPr>
          <w:rFonts w:asciiTheme="minorHAnsi" w:hAnsiTheme="minorHAnsi"/>
          <w:sz w:val="22"/>
          <w:szCs w:val="22"/>
        </w:rPr>
        <w:t>z</w:t>
      </w:r>
      <w:r w:rsidRPr="007C0CE0">
        <w:rPr>
          <w:rFonts w:asciiTheme="minorHAnsi" w:hAnsiTheme="minorHAnsi"/>
          <w:sz w:val="22"/>
          <w:szCs w:val="22"/>
        </w:rPr>
        <w:t xml:space="preserve"> linią trzcin wokół stawu nie mniejszą niż 3 metry</w:t>
      </w:r>
      <w:r w:rsidR="001E40B6">
        <w:rPr>
          <w:rFonts w:asciiTheme="minorHAnsi" w:hAnsiTheme="minorHAnsi"/>
          <w:sz w:val="22"/>
          <w:szCs w:val="22"/>
        </w:rPr>
        <w:t xml:space="preserve"> </w:t>
      </w:r>
      <w:r w:rsidR="00386623">
        <w:rPr>
          <w:rFonts w:asciiTheme="minorHAnsi" w:hAnsiTheme="minorHAnsi"/>
          <w:sz w:val="22"/>
          <w:szCs w:val="22"/>
        </w:rPr>
        <w:t>szero</w:t>
      </w:r>
      <w:r w:rsidR="001E40B6">
        <w:rPr>
          <w:rFonts w:asciiTheme="minorHAnsi" w:hAnsiTheme="minorHAnsi"/>
          <w:sz w:val="22"/>
          <w:szCs w:val="22"/>
        </w:rPr>
        <w:t>kości</w:t>
      </w:r>
      <w:r w:rsidRPr="007C0CE0">
        <w:rPr>
          <w:rFonts w:asciiTheme="minorHAnsi" w:hAnsiTheme="minorHAnsi"/>
          <w:sz w:val="22"/>
          <w:szCs w:val="22"/>
        </w:rPr>
        <w:t xml:space="preserve">. Na terenie tym ocenia się kolejno startujące psy danej grupy. Przed rozpoczęciem pracy sędzia wypuszcza z brzegu dziką kaczkę z </w:t>
      </w:r>
      <w:r w:rsidR="00C05A74" w:rsidRPr="007C0CE0">
        <w:rPr>
          <w:rFonts w:asciiTheme="minorHAnsi" w:hAnsiTheme="minorHAnsi"/>
          <w:sz w:val="22"/>
          <w:szCs w:val="22"/>
        </w:rPr>
        <w:t>u</w:t>
      </w:r>
      <w:r w:rsidRPr="007C0CE0">
        <w:rPr>
          <w:rFonts w:asciiTheme="minorHAnsi" w:hAnsiTheme="minorHAnsi"/>
          <w:sz w:val="22"/>
          <w:szCs w:val="22"/>
        </w:rPr>
        <w:t>nieruchomionym</w:t>
      </w:r>
      <w:r w:rsidR="00C05A74" w:rsidRPr="007C0CE0">
        <w:rPr>
          <w:rFonts w:asciiTheme="minorHAnsi" w:hAnsiTheme="minorHAnsi"/>
          <w:sz w:val="22"/>
          <w:szCs w:val="22"/>
        </w:rPr>
        <w:t xml:space="preserve">, w nietrwały sposób, </w:t>
      </w:r>
      <w:r w:rsidRPr="007C0CE0">
        <w:rPr>
          <w:rFonts w:asciiTheme="minorHAnsi" w:hAnsiTheme="minorHAnsi"/>
          <w:sz w:val="22"/>
          <w:szCs w:val="22"/>
        </w:rPr>
        <w:t xml:space="preserve"> jednym skrzydłem. Pies powyższych czynności nie może widzieć. Po upływie co najmniej dwóch minut przewodnik na polecenie sędziego naprowadza psa na miejsce wypuszczenia kaczki. Pies powinien wejść do szuwarów i bobrować za kaczką goniąc ją przez szuwary lub otwartą wodę milczkiem lub głosem. Jego zadaniem jest „wypchnięcie” kaczki na lustro wody w taki sposób aby możliwe było oddanie strzału. </w:t>
      </w:r>
      <w:r w:rsidR="009F58D5">
        <w:rPr>
          <w:rFonts w:asciiTheme="minorHAnsi" w:hAnsiTheme="minorHAnsi"/>
          <w:sz w:val="22"/>
          <w:szCs w:val="22"/>
        </w:rPr>
        <w:t>Jeżeli pies samodzielnie odnalazł kaczkę i pomimo prawidłowej pracy nie zdołał jej „wypchnąć” na lustro wody ani złapać – zalicza konkurencję.</w:t>
      </w:r>
    </w:p>
    <w:p w:rsidR="00656F5F" w:rsidRPr="007C0CE0" w:rsidRDefault="00C55584" w:rsidP="001E40B6">
      <w:pPr>
        <w:pStyle w:val="NormalnyWeb"/>
        <w:rPr>
          <w:rFonts w:asciiTheme="minorHAnsi" w:hAnsiTheme="minorHAnsi"/>
          <w:sz w:val="22"/>
          <w:szCs w:val="22"/>
        </w:rPr>
      </w:pPr>
      <w:r>
        <w:rPr>
          <w:rFonts w:asciiTheme="minorHAnsi" w:hAnsiTheme="minorHAnsi"/>
          <w:sz w:val="22"/>
          <w:szCs w:val="22"/>
        </w:rPr>
        <w:t xml:space="preserve">Dopuszczalne jest zachęcanie psa do pracy oraz kierowanie nim jednak nadmierna ingerencja obniża ocenę. </w:t>
      </w:r>
      <w:r w:rsidR="00656F5F" w:rsidRPr="007C0CE0">
        <w:rPr>
          <w:rFonts w:asciiTheme="minorHAnsi" w:hAnsiTheme="minorHAnsi"/>
          <w:sz w:val="22"/>
          <w:szCs w:val="22"/>
        </w:rPr>
        <w:t xml:space="preserve">Po strzale pies powinien zaaportować kaczkę. </w:t>
      </w:r>
      <w:r w:rsidR="0023322B" w:rsidRPr="007C0CE0">
        <w:rPr>
          <w:rFonts w:asciiTheme="minorHAnsi" w:hAnsiTheme="minorHAnsi"/>
          <w:sz w:val="22"/>
          <w:szCs w:val="22"/>
        </w:rPr>
        <w:t xml:space="preserve">Po podjęciu aportu w wodzie pies powinien oddać sztukę </w:t>
      </w:r>
      <w:r w:rsidR="00D04619" w:rsidRPr="007C0CE0">
        <w:rPr>
          <w:rFonts w:asciiTheme="minorHAnsi" w:hAnsiTheme="minorHAnsi"/>
          <w:sz w:val="22"/>
          <w:szCs w:val="22"/>
        </w:rPr>
        <w:t xml:space="preserve">do ręki </w:t>
      </w:r>
      <w:r w:rsidR="0023322B" w:rsidRPr="007C0CE0">
        <w:rPr>
          <w:rFonts w:asciiTheme="minorHAnsi" w:hAnsiTheme="minorHAnsi"/>
          <w:sz w:val="22"/>
          <w:szCs w:val="22"/>
        </w:rPr>
        <w:t xml:space="preserve">przewodnikowi w pozycji siedzącej. Nie jest błędem poprawianie chwytu </w:t>
      </w:r>
      <w:r w:rsidR="00D04619" w:rsidRPr="007C0CE0">
        <w:rPr>
          <w:rFonts w:asciiTheme="minorHAnsi" w:hAnsiTheme="minorHAnsi"/>
          <w:sz w:val="22"/>
          <w:szCs w:val="22"/>
        </w:rPr>
        <w:t>w drodze do przewodnika</w:t>
      </w:r>
      <w:r w:rsidR="001E40B6">
        <w:rPr>
          <w:rFonts w:asciiTheme="minorHAnsi" w:hAnsiTheme="minorHAnsi"/>
          <w:sz w:val="22"/>
          <w:szCs w:val="22"/>
        </w:rPr>
        <w:t xml:space="preserve"> ani otrzepanie się z wody bez upuszczenia aportu</w:t>
      </w:r>
      <w:r w:rsidR="00D04619" w:rsidRPr="007C0CE0">
        <w:rPr>
          <w:rFonts w:asciiTheme="minorHAnsi" w:hAnsiTheme="minorHAnsi"/>
          <w:sz w:val="22"/>
          <w:szCs w:val="22"/>
        </w:rPr>
        <w:t xml:space="preserve">. </w:t>
      </w:r>
      <w:r w:rsidR="009F58D5">
        <w:rPr>
          <w:rFonts w:asciiTheme="minorHAnsi" w:hAnsiTheme="minorHAnsi"/>
          <w:sz w:val="22"/>
          <w:szCs w:val="22"/>
        </w:rPr>
        <w:t xml:space="preserve">Na przeprowadzenie tej konkurencji </w:t>
      </w:r>
      <w:r w:rsidR="00656F5F" w:rsidRPr="007C0CE0">
        <w:rPr>
          <w:rFonts w:asciiTheme="minorHAnsi" w:hAnsiTheme="minorHAnsi"/>
          <w:sz w:val="22"/>
          <w:szCs w:val="22"/>
        </w:rPr>
        <w:t xml:space="preserve"> przeznacza się 15-20 minut</w:t>
      </w:r>
      <w:r>
        <w:rPr>
          <w:rFonts w:asciiTheme="minorHAnsi" w:hAnsiTheme="minorHAnsi"/>
          <w:sz w:val="22"/>
          <w:szCs w:val="22"/>
        </w:rPr>
        <w:t xml:space="preserve"> jednak sędziowie mogą zakończyć ocenę </w:t>
      </w:r>
      <w:r w:rsidR="009F58D5">
        <w:rPr>
          <w:rFonts w:asciiTheme="minorHAnsi" w:hAnsiTheme="minorHAnsi"/>
          <w:sz w:val="22"/>
          <w:szCs w:val="22"/>
        </w:rPr>
        <w:t>wcześniej, po wyrobieniu sobie zdania na temat umiejętności psa</w:t>
      </w:r>
      <w:r w:rsidR="00656F5F" w:rsidRPr="007C0CE0">
        <w:rPr>
          <w:rFonts w:asciiTheme="minorHAnsi" w:hAnsiTheme="minorHAnsi"/>
          <w:sz w:val="22"/>
          <w:szCs w:val="22"/>
        </w:rPr>
        <w:t>. Przy ocenie należy brać pod uwagą posługiwanie się wiatrem, pasj</w:t>
      </w:r>
      <w:r w:rsidR="00C05A74" w:rsidRPr="007C0CE0">
        <w:rPr>
          <w:rFonts w:asciiTheme="minorHAnsi" w:hAnsiTheme="minorHAnsi"/>
          <w:sz w:val="22"/>
          <w:szCs w:val="22"/>
        </w:rPr>
        <w:t>ę</w:t>
      </w:r>
      <w:r w:rsidR="00656F5F" w:rsidRPr="007C0CE0">
        <w:rPr>
          <w:rFonts w:asciiTheme="minorHAnsi" w:hAnsiTheme="minorHAnsi"/>
          <w:sz w:val="22"/>
          <w:szCs w:val="22"/>
        </w:rPr>
        <w:t xml:space="preserve"> i wytrwałość. </w:t>
      </w:r>
    </w:p>
    <w:p w:rsidR="00656F5F" w:rsidRPr="007C0CE0" w:rsidRDefault="00656F5F" w:rsidP="001E40B6">
      <w:pPr>
        <w:pStyle w:val="NormalnyWeb"/>
        <w:rPr>
          <w:rFonts w:asciiTheme="minorHAnsi" w:hAnsiTheme="minorHAnsi"/>
          <w:sz w:val="22"/>
          <w:szCs w:val="22"/>
        </w:rPr>
      </w:pPr>
      <w:r w:rsidRPr="007C0CE0">
        <w:rPr>
          <w:rFonts w:asciiTheme="minorHAnsi" w:hAnsiTheme="minorHAnsi"/>
          <w:sz w:val="22"/>
          <w:szCs w:val="22"/>
        </w:rPr>
        <w:t xml:space="preserve">Pies, który nie trzyma w szuwarach śladu kaczki i nie płynie za kaczką na otwartej wodzie, </w:t>
      </w:r>
      <w:r w:rsidR="001E40B6">
        <w:rPr>
          <w:rFonts w:asciiTheme="minorHAnsi" w:hAnsiTheme="minorHAnsi"/>
          <w:sz w:val="22"/>
          <w:szCs w:val="22"/>
        </w:rPr>
        <w:t>s</w:t>
      </w:r>
      <w:r w:rsidRPr="007C0CE0">
        <w:rPr>
          <w:rFonts w:asciiTheme="minorHAnsi" w:hAnsiTheme="minorHAnsi"/>
          <w:sz w:val="22"/>
          <w:szCs w:val="22"/>
        </w:rPr>
        <w:t>amodzielnie zaniecha bobrowania i sam lub na rozkaz przewodnika ni</w:t>
      </w:r>
      <w:r w:rsidR="001E40B6">
        <w:rPr>
          <w:rFonts w:asciiTheme="minorHAnsi" w:hAnsiTheme="minorHAnsi"/>
          <w:sz w:val="22"/>
          <w:szCs w:val="22"/>
        </w:rPr>
        <w:t>e</w:t>
      </w:r>
      <w:r w:rsidRPr="007C0CE0">
        <w:rPr>
          <w:rFonts w:asciiTheme="minorHAnsi" w:hAnsiTheme="minorHAnsi"/>
          <w:sz w:val="22"/>
          <w:szCs w:val="22"/>
        </w:rPr>
        <w:t xml:space="preserve"> podejmie dalszej pracy </w:t>
      </w:r>
      <w:r w:rsidR="00BF5897">
        <w:rPr>
          <w:rFonts w:asciiTheme="minorHAnsi" w:hAnsiTheme="minorHAnsi"/>
          <w:sz w:val="22"/>
          <w:szCs w:val="22"/>
        </w:rPr>
        <w:t>-</w:t>
      </w:r>
      <w:r w:rsidRPr="007C0CE0">
        <w:rPr>
          <w:rFonts w:asciiTheme="minorHAnsi" w:hAnsiTheme="minorHAnsi"/>
          <w:sz w:val="22"/>
          <w:szCs w:val="22"/>
        </w:rPr>
        <w:t xml:space="preserve"> ni</w:t>
      </w:r>
      <w:r w:rsidR="001E40B6">
        <w:rPr>
          <w:rFonts w:asciiTheme="minorHAnsi" w:hAnsiTheme="minorHAnsi"/>
          <w:sz w:val="22"/>
          <w:szCs w:val="22"/>
        </w:rPr>
        <w:t>e</w:t>
      </w:r>
      <w:r w:rsidRPr="007C0CE0">
        <w:rPr>
          <w:rFonts w:asciiTheme="minorHAnsi" w:hAnsiTheme="minorHAnsi"/>
          <w:sz w:val="22"/>
          <w:szCs w:val="22"/>
        </w:rPr>
        <w:t xml:space="preserve"> może zaliczyć tej konkurencji.</w:t>
      </w:r>
    </w:p>
    <w:p w:rsidR="00656F5F" w:rsidRPr="007C0CE0" w:rsidRDefault="00656F5F" w:rsidP="001E40B6">
      <w:pPr>
        <w:pStyle w:val="NormalnyWeb"/>
        <w:rPr>
          <w:rFonts w:asciiTheme="minorHAnsi" w:hAnsiTheme="minorHAnsi"/>
          <w:sz w:val="22"/>
          <w:szCs w:val="22"/>
        </w:rPr>
      </w:pPr>
      <w:r w:rsidRPr="007C0CE0">
        <w:rPr>
          <w:rFonts w:asciiTheme="minorHAnsi" w:hAnsiTheme="minorHAnsi"/>
          <w:sz w:val="22"/>
          <w:szCs w:val="22"/>
        </w:rPr>
        <w:t xml:space="preserve">Dojście i przyniesienie strzelonej kaczki należy zaliczyć jako wykonanie konkurencji “aport kaczki z wody”. </w:t>
      </w:r>
      <w:r w:rsidR="009F58D5">
        <w:rPr>
          <w:rFonts w:asciiTheme="minorHAnsi" w:hAnsiTheme="minorHAnsi"/>
          <w:sz w:val="22"/>
          <w:szCs w:val="22"/>
        </w:rPr>
        <w:t xml:space="preserve">Jeżeli pies złapie samodzielnie kaczkę i ją zaaportuje zalicza konkurencję aport „kaczki z wody”. </w:t>
      </w:r>
      <w:r w:rsidR="001E40B6">
        <w:rPr>
          <w:rFonts w:asciiTheme="minorHAnsi" w:hAnsiTheme="minorHAnsi"/>
          <w:sz w:val="22"/>
          <w:szCs w:val="22"/>
        </w:rPr>
        <w:t xml:space="preserve">W przypadku nie dojścia do strzału pies musi przynieść </w:t>
      </w:r>
      <w:r w:rsidR="005841E3">
        <w:rPr>
          <w:rFonts w:asciiTheme="minorHAnsi" w:hAnsiTheme="minorHAnsi"/>
          <w:sz w:val="22"/>
          <w:szCs w:val="22"/>
        </w:rPr>
        <w:t>martwą kaczkę, rzuconą w sposób dla niego niewidoczny</w:t>
      </w:r>
      <w:r w:rsidR="00BF5897">
        <w:rPr>
          <w:rFonts w:asciiTheme="minorHAnsi" w:hAnsiTheme="minorHAnsi"/>
          <w:sz w:val="22"/>
          <w:szCs w:val="22"/>
        </w:rPr>
        <w:t xml:space="preserve"> w</w:t>
      </w:r>
      <w:r w:rsidR="005841E3">
        <w:rPr>
          <w:rFonts w:asciiTheme="minorHAnsi" w:hAnsiTheme="minorHAnsi"/>
          <w:sz w:val="22"/>
          <w:szCs w:val="22"/>
        </w:rPr>
        <w:t xml:space="preserve"> </w:t>
      </w:r>
      <w:r w:rsidR="00BF5897">
        <w:rPr>
          <w:rFonts w:asciiTheme="minorHAnsi" w:hAnsiTheme="minorHAnsi"/>
          <w:sz w:val="22"/>
          <w:szCs w:val="22"/>
        </w:rPr>
        <w:t>szuwar</w:t>
      </w:r>
      <w:r w:rsidR="005841E3">
        <w:rPr>
          <w:rFonts w:asciiTheme="minorHAnsi" w:hAnsiTheme="minorHAnsi"/>
          <w:sz w:val="22"/>
          <w:szCs w:val="22"/>
        </w:rPr>
        <w:t xml:space="preserve"> i oddać przewodnikowi w sposób opisany wyżej.</w:t>
      </w:r>
    </w:p>
    <w:p w:rsidR="00CC0BE2" w:rsidRPr="007C0CE0" w:rsidRDefault="00180D1D" w:rsidP="007C0CE0">
      <w:pPr>
        <w:ind w:left="360"/>
      </w:pPr>
      <w:r>
        <w:t xml:space="preserve">4. </w:t>
      </w:r>
      <w:r w:rsidR="00CC0BE2" w:rsidRPr="007C0CE0">
        <w:t>Osobnym elementem oceny psa będzie ocena posłuszeństwa, w tym zachowanie się wobec zwierzyny oraz współpraca z przewodnikiem</w:t>
      </w:r>
      <w:r w:rsidR="00B46B0F" w:rsidRPr="007C0CE0">
        <w:t>.</w:t>
      </w:r>
    </w:p>
    <w:p w:rsidR="00FD1A55" w:rsidRDefault="00FD1A55" w:rsidP="007C0CE0">
      <w:pPr>
        <w:ind w:left="360"/>
      </w:pPr>
      <w:r>
        <w:t>a/ Posłuszeństwo przy zwierzynie i reakcja na strzał</w:t>
      </w:r>
    </w:p>
    <w:p w:rsidR="00B46B0F" w:rsidRPr="007C0CE0" w:rsidRDefault="00B46B0F" w:rsidP="007C0CE0">
      <w:pPr>
        <w:ind w:left="360"/>
      </w:pPr>
      <w:r w:rsidRPr="007C0CE0">
        <w:t xml:space="preserve">W tej konkurencji ocenia się zachowanie psa po strzale oraz wobec innej </w:t>
      </w:r>
      <w:r w:rsidR="00563421">
        <w:t xml:space="preserve">zwierzyny </w:t>
      </w:r>
      <w:r w:rsidRPr="007C0CE0">
        <w:t xml:space="preserve">niż ptactwo łowne (sarna, zając). </w:t>
      </w:r>
      <w:r w:rsidR="005F7F7C" w:rsidRPr="007C0CE0">
        <w:t xml:space="preserve"> Pies nie powinien gonić ptactwa do którego nie oddano strzału, nie może też gonić innej zwierzyny. Jeżeli </w:t>
      </w:r>
      <w:r w:rsidR="003C6A0D" w:rsidRPr="007C0CE0">
        <w:t xml:space="preserve">pies </w:t>
      </w:r>
      <w:r w:rsidR="005F7F7C" w:rsidRPr="007C0CE0">
        <w:t xml:space="preserve">po strzale widzi upadającego ptaka, aport bez rozkazu nie jest błędem. </w:t>
      </w:r>
      <w:r w:rsidR="006430D1">
        <w:t xml:space="preserve">Błędem jest gonienie zwierzyny do której oddano nieskuteczny strzał. </w:t>
      </w:r>
      <w:r w:rsidR="005F7F7C" w:rsidRPr="007C0CE0">
        <w:t>Jeżeli pies  pogoni za zwierzyną, pomimo wezwania przewodnika – nie zalicza tej konkurencji.</w:t>
      </w:r>
    </w:p>
    <w:p w:rsidR="006745A9" w:rsidRDefault="006745A9" w:rsidP="007C0CE0">
      <w:pPr>
        <w:ind w:left="360"/>
      </w:pPr>
    </w:p>
    <w:p w:rsidR="006430D1" w:rsidRDefault="006430D1" w:rsidP="007C0CE0">
      <w:pPr>
        <w:ind w:left="360"/>
      </w:pPr>
      <w:r>
        <w:lastRenderedPageBreak/>
        <w:t>b/ Posłuszeństwo bez zwierzyny</w:t>
      </w:r>
    </w:p>
    <w:p w:rsidR="005F7F7C" w:rsidRDefault="005F7F7C" w:rsidP="007C0CE0">
      <w:pPr>
        <w:ind w:left="360"/>
      </w:pPr>
      <w:r w:rsidRPr="007C0CE0">
        <w:t xml:space="preserve">W czasie całego konkursu ocenia się karność psa oraz jego współpracę z przewodnikiem. Jeżeli pies  nastawiony jest na współpracę, reaguje na sygnały </w:t>
      </w:r>
      <w:r w:rsidR="003C6A0D" w:rsidRPr="007C0CE0">
        <w:t xml:space="preserve">(gest, głos, gwizdek) </w:t>
      </w:r>
      <w:r w:rsidRPr="007C0CE0">
        <w:t xml:space="preserve">ze strony przewodnika to ocena musi być pozytywna. </w:t>
      </w:r>
      <w:r w:rsidR="003C6A0D" w:rsidRPr="007C0CE0">
        <w:t xml:space="preserve"> </w:t>
      </w:r>
      <w:r w:rsidR="00563421">
        <w:t>O</w:t>
      </w:r>
      <w:r w:rsidR="003C6A0D" w:rsidRPr="007C0CE0">
        <w:t xml:space="preserve">cena jest </w:t>
      </w:r>
      <w:r w:rsidR="00AC73A0">
        <w:t xml:space="preserve">tym </w:t>
      </w:r>
      <w:r w:rsidR="003C6A0D" w:rsidRPr="007C0CE0">
        <w:t xml:space="preserve">wyższa im bardziej niewidoczne jest kierowanie psem w czasie konkurencji. </w:t>
      </w:r>
    </w:p>
    <w:p w:rsidR="006745A9" w:rsidRDefault="006745A9" w:rsidP="007C0CE0">
      <w:pPr>
        <w:ind w:left="360"/>
      </w:pPr>
    </w:p>
    <w:p w:rsidR="00CE0D60" w:rsidRDefault="00CE0D60" w:rsidP="00CE0D60">
      <w:pPr>
        <w:pStyle w:val="Akapitzlist"/>
        <w:numPr>
          <w:ilvl w:val="0"/>
          <w:numId w:val="28"/>
        </w:numPr>
      </w:pPr>
      <w:r>
        <w:t>Punktacja poszczególnych konkurencji i minima punktowe dla dyplomów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709"/>
        <w:gridCol w:w="1134"/>
        <w:gridCol w:w="1134"/>
        <w:gridCol w:w="1134"/>
      </w:tblGrid>
      <w:tr w:rsidR="00CE0D60" w:rsidRPr="00E528A5" w:rsidTr="00A2775F">
        <w:tc>
          <w:tcPr>
            <w:tcW w:w="2943" w:type="dxa"/>
            <w:tcBorders>
              <w:bottom w:val="single" w:sz="4" w:space="0" w:color="auto"/>
            </w:tcBorders>
          </w:tcPr>
          <w:p w:rsidR="00CE0D60" w:rsidRPr="00E528A5" w:rsidRDefault="00CE0D60" w:rsidP="00514F27">
            <w:pPr>
              <w:spacing w:line="360" w:lineRule="auto"/>
              <w:ind w:left="720"/>
              <w:rPr>
                <w:b/>
              </w:rPr>
            </w:pPr>
            <w:r>
              <w:rPr>
                <w:b/>
              </w:rPr>
              <w:t>KONKURENCJE</w:t>
            </w:r>
          </w:p>
        </w:tc>
        <w:tc>
          <w:tcPr>
            <w:tcW w:w="709" w:type="dxa"/>
            <w:vMerge w:val="restart"/>
            <w:textDirection w:val="btLr"/>
          </w:tcPr>
          <w:p w:rsidR="00CE0D60" w:rsidRPr="00850993" w:rsidRDefault="00850993" w:rsidP="00850993">
            <w:pPr>
              <w:spacing w:line="360" w:lineRule="auto"/>
              <w:ind w:left="113" w:right="113"/>
              <w:jc w:val="center"/>
              <w:rPr>
                <w:sz w:val="24"/>
                <w:szCs w:val="24"/>
              </w:rPr>
            </w:pPr>
            <w:r w:rsidRPr="00850993">
              <w:rPr>
                <w:sz w:val="24"/>
                <w:szCs w:val="24"/>
              </w:rPr>
              <w:t>Mnożnik</w:t>
            </w:r>
          </w:p>
          <w:p w:rsidR="00CE0D60" w:rsidRPr="00E528A5" w:rsidRDefault="00CE0D60" w:rsidP="00850993">
            <w:pPr>
              <w:spacing w:line="360" w:lineRule="auto"/>
              <w:ind w:left="113" w:right="113"/>
            </w:pPr>
          </w:p>
        </w:tc>
        <w:tc>
          <w:tcPr>
            <w:tcW w:w="1134" w:type="dxa"/>
          </w:tcPr>
          <w:p w:rsidR="00CE0D60" w:rsidRPr="00E528A5" w:rsidRDefault="00CE0D60" w:rsidP="00514F27">
            <w:pPr>
              <w:spacing w:line="360" w:lineRule="auto"/>
            </w:pPr>
            <w:r>
              <w:t>Dyplom I stopnia</w:t>
            </w:r>
          </w:p>
        </w:tc>
        <w:tc>
          <w:tcPr>
            <w:tcW w:w="1134" w:type="dxa"/>
          </w:tcPr>
          <w:p w:rsidR="00CE0D60" w:rsidRPr="00E528A5" w:rsidRDefault="00CE0D60" w:rsidP="00514F27">
            <w:pPr>
              <w:spacing w:line="360" w:lineRule="auto"/>
            </w:pPr>
            <w:r>
              <w:t>Dyplom II stopnia</w:t>
            </w:r>
          </w:p>
        </w:tc>
        <w:tc>
          <w:tcPr>
            <w:tcW w:w="1134" w:type="dxa"/>
          </w:tcPr>
          <w:p w:rsidR="00CE0D60" w:rsidRPr="00E528A5" w:rsidRDefault="00CE0D60" w:rsidP="00514F27">
            <w:pPr>
              <w:spacing w:line="360" w:lineRule="auto"/>
            </w:pPr>
            <w:r>
              <w:t>Dyplom III stopnia</w:t>
            </w:r>
          </w:p>
        </w:tc>
      </w:tr>
      <w:tr w:rsidR="00CE0D60" w:rsidRPr="00E528A5" w:rsidTr="00A2775F">
        <w:tc>
          <w:tcPr>
            <w:tcW w:w="2943" w:type="dxa"/>
            <w:shd w:val="clear" w:color="auto" w:fill="BFBFBF" w:themeFill="background1" w:themeFillShade="BF"/>
          </w:tcPr>
          <w:p w:rsidR="00CE0D60" w:rsidRPr="00E528A5" w:rsidRDefault="00CE0D60" w:rsidP="00CE0D60">
            <w:pPr>
              <w:numPr>
                <w:ilvl w:val="0"/>
                <w:numId w:val="27"/>
              </w:numPr>
              <w:spacing w:after="0" w:line="360" w:lineRule="auto"/>
              <w:rPr>
                <w:b/>
              </w:rPr>
            </w:pPr>
            <w:r>
              <w:rPr>
                <w:b/>
              </w:rPr>
              <w:t>POLE</w:t>
            </w:r>
          </w:p>
        </w:tc>
        <w:tc>
          <w:tcPr>
            <w:tcW w:w="709" w:type="dxa"/>
            <w:vMerge/>
          </w:tcPr>
          <w:p w:rsidR="00CE0D60" w:rsidRPr="00E528A5" w:rsidRDefault="00CE0D60" w:rsidP="00514F27">
            <w:pPr>
              <w:spacing w:line="360" w:lineRule="auto"/>
            </w:pPr>
          </w:p>
        </w:tc>
        <w:tc>
          <w:tcPr>
            <w:tcW w:w="1134" w:type="dxa"/>
          </w:tcPr>
          <w:p w:rsidR="00CE0D60" w:rsidRPr="00401366" w:rsidRDefault="00CE0D60" w:rsidP="00514F27">
            <w:pPr>
              <w:spacing w:line="360" w:lineRule="auto"/>
              <w:rPr>
                <w:sz w:val="20"/>
                <w:szCs w:val="20"/>
              </w:rPr>
            </w:pPr>
            <w:r>
              <w:t>Minimum</w:t>
            </w:r>
          </w:p>
        </w:tc>
        <w:tc>
          <w:tcPr>
            <w:tcW w:w="1134" w:type="dxa"/>
          </w:tcPr>
          <w:p w:rsidR="00CE0D60" w:rsidRPr="00E528A5" w:rsidRDefault="00CE0D60" w:rsidP="00514F27">
            <w:pPr>
              <w:spacing w:line="360" w:lineRule="auto"/>
            </w:pPr>
            <w:r>
              <w:t>Minimum</w:t>
            </w:r>
          </w:p>
        </w:tc>
        <w:tc>
          <w:tcPr>
            <w:tcW w:w="1134" w:type="dxa"/>
          </w:tcPr>
          <w:p w:rsidR="00CE0D60" w:rsidRPr="00E528A5" w:rsidRDefault="00CE0D60" w:rsidP="00514F27">
            <w:pPr>
              <w:spacing w:line="360" w:lineRule="auto"/>
            </w:pPr>
            <w:r>
              <w:t>Minimum</w:t>
            </w:r>
          </w:p>
        </w:tc>
      </w:tr>
      <w:tr w:rsidR="00CE0D60" w:rsidRPr="00E528A5" w:rsidTr="00850993">
        <w:tc>
          <w:tcPr>
            <w:tcW w:w="2943" w:type="dxa"/>
          </w:tcPr>
          <w:p w:rsidR="00CE0D60" w:rsidRPr="00E528A5" w:rsidRDefault="00CE0D60" w:rsidP="00CE0D60">
            <w:pPr>
              <w:numPr>
                <w:ilvl w:val="0"/>
                <w:numId w:val="23"/>
              </w:numPr>
              <w:spacing w:after="0" w:line="360" w:lineRule="auto"/>
            </w:pPr>
            <w:r w:rsidRPr="00E528A5">
              <w:t>Wiatr</w:t>
            </w:r>
          </w:p>
        </w:tc>
        <w:tc>
          <w:tcPr>
            <w:tcW w:w="709" w:type="dxa"/>
          </w:tcPr>
          <w:p w:rsidR="00CE0D60" w:rsidRPr="00E528A5" w:rsidRDefault="00CE0D60" w:rsidP="00514F27">
            <w:pPr>
              <w:spacing w:line="360" w:lineRule="auto"/>
              <w:jc w:val="center"/>
            </w:pPr>
            <w:r>
              <w:t>6</w:t>
            </w:r>
          </w:p>
        </w:tc>
        <w:tc>
          <w:tcPr>
            <w:tcW w:w="1134" w:type="dxa"/>
          </w:tcPr>
          <w:p w:rsidR="00CE0D60" w:rsidRPr="00E528A5" w:rsidRDefault="00CE0D60" w:rsidP="00514F27">
            <w:pPr>
              <w:spacing w:line="360" w:lineRule="auto"/>
            </w:pPr>
            <w:r>
              <w:t>4</w:t>
            </w:r>
          </w:p>
        </w:tc>
        <w:tc>
          <w:tcPr>
            <w:tcW w:w="1134" w:type="dxa"/>
          </w:tcPr>
          <w:p w:rsidR="00CE0D60" w:rsidRPr="00E528A5" w:rsidRDefault="00CE0D60" w:rsidP="00514F27">
            <w:pPr>
              <w:spacing w:line="360" w:lineRule="auto"/>
            </w:pPr>
            <w:r>
              <w:t>3</w:t>
            </w:r>
          </w:p>
        </w:tc>
        <w:tc>
          <w:tcPr>
            <w:tcW w:w="1134" w:type="dxa"/>
          </w:tcPr>
          <w:p w:rsidR="00CE0D60" w:rsidRPr="00E528A5" w:rsidRDefault="00CE0D60" w:rsidP="00514F27">
            <w:pPr>
              <w:spacing w:line="360" w:lineRule="auto"/>
            </w:pPr>
            <w:r>
              <w:t>3</w:t>
            </w:r>
          </w:p>
        </w:tc>
      </w:tr>
      <w:tr w:rsidR="00CE0D60" w:rsidRPr="00E528A5" w:rsidTr="00850993">
        <w:tc>
          <w:tcPr>
            <w:tcW w:w="2943" w:type="dxa"/>
          </w:tcPr>
          <w:p w:rsidR="00CE0D60" w:rsidRPr="00E528A5" w:rsidRDefault="003B139F" w:rsidP="00E81449">
            <w:pPr>
              <w:numPr>
                <w:ilvl w:val="0"/>
                <w:numId w:val="23"/>
              </w:numPr>
              <w:spacing w:after="0" w:line="360" w:lineRule="auto"/>
              <w:rPr>
                <w:sz w:val="18"/>
                <w:szCs w:val="18"/>
              </w:rPr>
            </w:pPr>
            <w:r w:rsidRPr="00E528A5">
              <w:t>Stójka</w:t>
            </w:r>
          </w:p>
        </w:tc>
        <w:tc>
          <w:tcPr>
            <w:tcW w:w="709" w:type="dxa"/>
          </w:tcPr>
          <w:p w:rsidR="00CE0D60" w:rsidRPr="00E528A5" w:rsidRDefault="00CE0D60" w:rsidP="00514F27">
            <w:pPr>
              <w:spacing w:line="360" w:lineRule="auto"/>
              <w:jc w:val="center"/>
            </w:pPr>
            <w:r>
              <w:t>5</w:t>
            </w:r>
          </w:p>
        </w:tc>
        <w:tc>
          <w:tcPr>
            <w:tcW w:w="1134" w:type="dxa"/>
          </w:tcPr>
          <w:p w:rsidR="00CE0D60" w:rsidRPr="00E528A5" w:rsidRDefault="00CE0D60" w:rsidP="00514F27">
            <w:pPr>
              <w:spacing w:line="360" w:lineRule="auto"/>
            </w:pPr>
            <w:r>
              <w:t>4</w:t>
            </w:r>
          </w:p>
        </w:tc>
        <w:tc>
          <w:tcPr>
            <w:tcW w:w="1134" w:type="dxa"/>
          </w:tcPr>
          <w:p w:rsidR="00CE0D60" w:rsidRPr="00E528A5" w:rsidRDefault="00CE0D60" w:rsidP="00514F27">
            <w:pPr>
              <w:spacing w:line="360" w:lineRule="auto"/>
            </w:pPr>
            <w:r>
              <w:t>3</w:t>
            </w:r>
          </w:p>
        </w:tc>
        <w:tc>
          <w:tcPr>
            <w:tcW w:w="1134" w:type="dxa"/>
          </w:tcPr>
          <w:p w:rsidR="00CE0D60" w:rsidRPr="00E528A5" w:rsidRDefault="00CE0D60" w:rsidP="00514F27">
            <w:pPr>
              <w:spacing w:line="360" w:lineRule="auto"/>
            </w:pPr>
            <w:r>
              <w:t>2</w:t>
            </w:r>
          </w:p>
        </w:tc>
      </w:tr>
      <w:tr w:rsidR="00CE0D60" w:rsidRPr="00E528A5" w:rsidTr="00850993">
        <w:tc>
          <w:tcPr>
            <w:tcW w:w="2943" w:type="dxa"/>
          </w:tcPr>
          <w:p w:rsidR="00CE0D60" w:rsidRPr="00E528A5" w:rsidRDefault="003B139F" w:rsidP="003B139F">
            <w:pPr>
              <w:numPr>
                <w:ilvl w:val="0"/>
                <w:numId w:val="23"/>
              </w:numPr>
              <w:spacing w:after="0" w:line="360" w:lineRule="auto"/>
            </w:pPr>
            <w:r w:rsidRPr="00E528A5">
              <w:rPr>
                <w:sz w:val="18"/>
                <w:szCs w:val="18"/>
              </w:rPr>
              <w:t>Sposób szukania</w:t>
            </w:r>
            <w:r>
              <w:rPr>
                <w:sz w:val="18"/>
                <w:szCs w:val="18"/>
              </w:rPr>
              <w:t xml:space="preserve">, </w:t>
            </w:r>
            <w:r w:rsidRPr="00E528A5">
              <w:rPr>
                <w:sz w:val="18"/>
                <w:szCs w:val="18"/>
              </w:rPr>
              <w:t xml:space="preserve"> styl pracy</w:t>
            </w:r>
            <w:r>
              <w:rPr>
                <w:sz w:val="18"/>
                <w:szCs w:val="18"/>
              </w:rPr>
              <w:t xml:space="preserve"> i samodzielność</w:t>
            </w:r>
            <w:r w:rsidRPr="00E528A5">
              <w:t xml:space="preserve"> </w:t>
            </w:r>
          </w:p>
        </w:tc>
        <w:tc>
          <w:tcPr>
            <w:tcW w:w="709" w:type="dxa"/>
          </w:tcPr>
          <w:p w:rsidR="00CE0D60" w:rsidRPr="00E528A5" w:rsidRDefault="00CE0D60" w:rsidP="00514F27">
            <w:pPr>
              <w:spacing w:line="360" w:lineRule="auto"/>
              <w:jc w:val="center"/>
            </w:pPr>
            <w:r>
              <w:t>5</w:t>
            </w:r>
          </w:p>
        </w:tc>
        <w:tc>
          <w:tcPr>
            <w:tcW w:w="1134" w:type="dxa"/>
          </w:tcPr>
          <w:p w:rsidR="00CE0D60" w:rsidRPr="00E528A5" w:rsidRDefault="00CE0D60" w:rsidP="00514F27">
            <w:pPr>
              <w:spacing w:line="360" w:lineRule="auto"/>
            </w:pPr>
            <w:r>
              <w:t>4</w:t>
            </w:r>
          </w:p>
        </w:tc>
        <w:tc>
          <w:tcPr>
            <w:tcW w:w="1134" w:type="dxa"/>
          </w:tcPr>
          <w:p w:rsidR="00CE0D60" w:rsidRPr="00E528A5" w:rsidRDefault="00CE0D60" w:rsidP="00514F27">
            <w:pPr>
              <w:spacing w:line="360" w:lineRule="auto"/>
            </w:pPr>
            <w:r>
              <w:t>3</w:t>
            </w:r>
          </w:p>
        </w:tc>
        <w:tc>
          <w:tcPr>
            <w:tcW w:w="1134" w:type="dxa"/>
          </w:tcPr>
          <w:p w:rsidR="00CE0D60" w:rsidRPr="00E528A5" w:rsidRDefault="00CE0D60" w:rsidP="00514F27">
            <w:pPr>
              <w:spacing w:line="360" w:lineRule="auto"/>
            </w:pPr>
            <w:r>
              <w:t>2</w:t>
            </w:r>
          </w:p>
        </w:tc>
      </w:tr>
      <w:tr w:rsidR="00CE0D60" w:rsidRPr="00E528A5" w:rsidTr="00A2775F">
        <w:tc>
          <w:tcPr>
            <w:tcW w:w="2943" w:type="dxa"/>
            <w:tcBorders>
              <w:bottom w:val="single" w:sz="4" w:space="0" w:color="auto"/>
            </w:tcBorders>
          </w:tcPr>
          <w:p w:rsidR="00CE0D60" w:rsidRPr="00E528A5" w:rsidRDefault="00CE0D60" w:rsidP="00CE0D60">
            <w:pPr>
              <w:numPr>
                <w:ilvl w:val="0"/>
                <w:numId w:val="23"/>
              </w:numPr>
              <w:spacing w:after="0" w:line="360" w:lineRule="auto"/>
            </w:pPr>
            <w:r w:rsidRPr="00E528A5">
              <w:t xml:space="preserve">Aport </w:t>
            </w:r>
          </w:p>
        </w:tc>
        <w:tc>
          <w:tcPr>
            <w:tcW w:w="709" w:type="dxa"/>
            <w:tcBorders>
              <w:bottom w:val="single" w:sz="4" w:space="0" w:color="auto"/>
            </w:tcBorders>
          </w:tcPr>
          <w:p w:rsidR="00CE0D60" w:rsidRPr="00E528A5" w:rsidRDefault="00CE0D60" w:rsidP="00514F27">
            <w:pPr>
              <w:spacing w:line="360" w:lineRule="auto"/>
              <w:jc w:val="center"/>
            </w:pPr>
            <w:r>
              <w:t>4</w:t>
            </w:r>
          </w:p>
        </w:tc>
        <w:tc>
          <w:tcPr>
            <w:tcW w:w="1134" w:type="dxa"/>
            <w:tcBorders>
              <w:bottom w:val="single" w:sz="4" w:space="0" w:color="auto"/>
            </w:tcBorders>
          </w:tcPr>
          <w:p w:rsidR="00CE0D60" w:rsidRPr="00E528A5" w:rsidRDefault="00CE0D60" w:rsidP="00514F27">
            <w:pPr>
              <w:spacing w:line="360" w:lineRule="auto"/>
            </w:pPr>
            <w:r>
              <w:t>3</w:t>
            </w:r>
          </w:p>
        </w:tc>
        <w:tc>
          <w:tcPr>
            <w:tcW w:w="1134" w:type="dxa"/>
            <w:tcBorders>
              <w:bottom w:val="single" w:sz="4" w:space="0" w:color="auto"/>
            </w:tcBorders>
          </w:tcPr>
          <w:p w:rsidR="00CE0D60" w:rsidRPr="00E528A5" w:rsidRDefault="00CE0D60" w:rsidP="00514F27">
            <w:pPr>
              <w:spacing w:line="360" w:lineRule="auto"/>
            </w:pPr>
            <w:r>
              <w:t>2</w:t>
            </w:r>
          </w:p>
        </w:tc>
        <w:tc>
          <w:tcPr>
            <w:tcW w:w="1134" w:type="dxa"/>
            <w:tcBorders>
              <w:bottom w:val="single" w:sz="4" w:space="0" w:color="auto"/>
            </w:tcBorders>
          </w:tcPr>
          <w:p w:rsidR="00CE0D60" w:rsidRPr="00E528A5" w:rsidRDefault="00CE0D60" w:rsidP="00514F27">
            <w:pPr>
              <w:spacing w:line="360" w:lineRule="auto"/>
            </w:pPr>
            <w:r>
              <w:t>2</w:t>
            </w:r>
          </w:p>
        </w:tc>
      </w:tr>
      <w:tr w:rsidR="00CE0D60" w:rsidRPr="00E528A5" w:rsidTr="00A2775F">
        <w:tc>
          <w:tcPr>
            <w:tcW w:w="2943" w:type="dxa"/>
            <w:shd w:val="clear" w:color="auto" w:fill="BFBFBF" w:themeFill="background1" w:themeFillShade="BF"/>
          </w:tcPr>
          <w:p w:rsidR="00CE0D60" w:rsidRPr="00CE0D60" w:rsidRDefault="00CE0D60" w:rsidP="00CE0D60">
            <w:pPr>
              <w:pStyle w:val="Akapitzlist"/>
              <w:numPr>
                <w:ilvl w:val="0"/>
                <w:numId w:val="27"/>
              </w:numPr>
              <w:spacing w:after="0" w:line="360" w:lineRule="auto"/>
              <w:rPr>
                <w:b/>
              </w:rPr>
            </w:pPr>
            <w:r w:rsidRPr="00CE0D60">
              <w:rPr>
                <w:b/>
              </w:rPr>
              <w:t>WODA</w:t>
            </w:r>
          </w:p>
        </w:tc>
        <w:tc>
          <w:tcPr>
            <w:tcW w:w="709" w:type="dxa"/>
            <w:shd w:val="clear" w:color="auto" w:fill="D9D9D9" w:themeFill="background1" w:themeFillShade="D9"/>
          </w:tcPr>
          <w:p w:rsidR="00CE0D60" w:rsidRPr="00E528A5" w:rsidRDefault="00CE0D60" w:rsidP="00514F27">
            <w:pPr>
              <w:spacing w:line="360" w:lineRule="auto"/>
            </w:pPr>
          </w:p>
        </w:tc>
        <w:tc>
          <w:tcPr>
            <w:tcW w:w="1134" w:type="dxa"/>
            <w:shd w:val="clear" w:color="auto" w:fill="D9D9D9" w:themeFill="background1" w:themeFillShade="D9"/>
          </w:tcPr>
          <w:p w:rsidR="00CE0D60" w:rsidRPr="00E528A5" w:rsidRDefault="00CE0D60" w:rsidP="00514F27">
            <w:pPr>
              <w:spacing w:line="360" w:lineRule="auto"/>
            </w:pPr>
          </w:p>
        </w:tc>
        <w:tc>
          <w:tcPr>
            <w:tcW w:w="1134" w:type="dxa"/>
            <w:shd w:val="clear" w:color="auto" w:fill="D9D9D9" w:themeFill="background1" w:themeFillShade="D9"/>
          </w:tcPr>
          <w:p w:rsidR="00CE0D60" w:rsidRPr="00E528A5" w:rsidRDefault="00CE0D60" w:rsidP="00514F27">
            <w:pPr>
              <w:spacing w:line="360" w:lineRule="auto"/>
            </w:pPr>
          </w:p>
        </w:tc>
        <w:tc>
          <w:tcPr>
            <w:tcW w:w="1134" w:type="dxa"/>
            <w:shd w:val="clear" w:color="auto" w:fill="D9D9D9" w:themeFill="background1" w:themeFillShade="D9"/>
          </w:tcPr>
          <w:p w:rsidR="00CE0D60" w:rsidRPr="00E528A5" w:rsidRDefault="00CE0D60" w:rsidP="00514F27">
            <w:pPr>
              <w:spacing w:line="360" w:lineRule="auto"/>
            </w:pPr>
          </w:p>
        </w:tc>
      </w:tr>
      <w:tr w:rsidR="00CE0D60" w:rsidRPr="00E528A5" w:rsidTr="00850993">
        <w:tc>
          <w:tcPr>
            <w:tcW w:w="2943" w:type="dxa"/>
          </w:tcPr>
          <w:p w:rsidR="00CE0D60" w:rsidRPr="00E528A5" w:rsidRDefault="00CE0D60" w:rsidP="00CE0D60">
            <w:pPr>
              <w:numPr>
                <w:ilvl w:val="0"/>
                <w:numId w:val="24"/>
              </w:numPr>
              <w:spacing w:after="0" w:line="360" w:lineRule="auto"/>
            </w:pPr>
            <w:r w:rsidRPr="00E528A5">
              <w:t>Bobrowanie za żywą kaczką</w:t>
            </w:r>
          </w:p>
        </w:tc>
        <w:tc>
          <w:tcPr>
            <w:tcW w:w="709" w:type="dxa"/>
          </w:tcPr>
          <w:p w:rsidR="00CE0D60" w:rsidRPr="00E528A5" w:rsidRDefault="00CE0D60" w:rsidP="00514F27">
            <w:pPr>
              <w:spacing w:line="360" w:lineRule="auto"/>
              <w:jc w:val="center"/>
            </w:pPr>
            <w:r>
              <w:t>5</w:t>
            </w:r>
          </w:p>
        </w:tc>
        <w:tc>
          <w:tcPr>
            <w:tcW w:w="1134" w:type="dxa"/>
          </w:tcPr>
          <w:p w:rsidR="00CE0D60" w:rsidRPr="00E528A5" w:rsidRDefault="00CE0D60" w:rsidP="00514F27">
            <w:pPr>
              <w:spacing w:line="360" w:lineRule="auto"/>
            </w:pPr>
            <w:r>
              <w:t>4</w:t>
            </w:r>
          </w:p>
        </w:tc>
        <w:tc>
          <w:tcPr>
            <w:tcW w:w="1134" w:type="dxa"/>
          </w:tcPr>
          <w:p w:rsidR="00CE0D60" w:rsidRPr="00E528A5" w:rsidRDefault="00CE0D60" w:rsidP="00514F27">
            <w:pPr>
              <w:spacing w:line="360" w:lineRule="auto"/>
            </w:pPr>
            <w:r>
              <w:t>3</w:t>
            </w:r>
          </w:p>
        </w:tc>
        <w:tc>
          <w:tcPr>
            <w:tcW w:w="1134" w:type="dxa"/>
          </w:tcPr>
          <w:p w:rsidR="00CE0D60" w:rsidRPr="00E528A5" w:rsidRDefault="00CE0D60" w:rsidP="00514F27">
            <w:pPr>
              <w:spacing w:line="360" w:lineRule="auto"/>
            </w:pPr>
            <w:r>
              <w:t>2</w:t>
            </w:r>
          </w:p>
        </w:tc>
      </w:tr>
      <w:tr w:rsidR="00CE0D60" w:rsidRPr="00E528A5" w:rsidTr="00A2775F">
        <w:tc>
          <w:tcPr>
            <w:tcW w:w="2943" w:type="dxa"/>
            <w:tcBorders>
              <w:bottom w:val="single" w:sz="4" w:space="0" w:color="auto"/>
            </w:tcBorders>
          </w:tcPr>
          <w:p w:rsidR="00CE0D60" w:rsidRPr="00E528A5" w:rsidRDefault="00CE0D60" w:rsidP="00401D64">
            <w:pPr>
              <w:numPr>
                <w:ilvl w:val="0"/>
                <w:numId w:val="24"/>
              </w:numPr>
              <w:spacing w:after="0" w:line="360" w:lineRule="auto"/>
            </w:pPr>
            <w:r w:rsidRPr="00E528A5">
              <w:t xml:space="preserve">Aport kaczki </w:t>
            </w:r>
          </w:p>
        </w:tc>
        <w:tc>
          <w:tcPr>
            <w:tcW w:w="709" w:type="dxa"/>
            <w:tcBorders>
              <w:bottom w:val="single" w:sz="4" w:space="0" w:color="auto"/>
            </w:tcBorders>
          </w:tcPr>
          <w:p w:rsidR="00CE0D60" w:rsidRPr="00E528A5" w:rsidRDefault="00CE0D60" w:rsidP="00514F27">
            <w:pPr>
              <w:spacing w:line="360" w:lineRule="auto"/>
              <w:jc w:val="center"/>
            </w:pPr>
            <w:r>
              <w:t>4</w:t>
            </w:r>
          </w:p>
        </w:tc>
        <w:tc>
          <w:tcPr>
            <w:tcW w:w="1134" w:type="dxa"/>
            <w:tcBorders>
              <w:bottom w:val="single" w:sz="4" w:space="0" w:color="auto"/>
            </w:tcBorders>
          </w:tcPr>
          <w:p w:rsidR="00CE0D60" w:rsidRPr="00E528A5" w:rsidRDefault="00CE0D60" w:rsidP="00514F27">
            <w:pPr>
              <w:spacing w:line="360" w:lineRule="auto"/>
            </w:pPr>
            <w:r>
              <w:t>3</w:t>
            </w:r>
          </w:p>
        </w:tc>
        <w:tc>
          <w:tcPr>
            <w:tcW w:w="1134" w:type="dxa"/>
            <w:tcBorders>
              <w:bottom w:val="single" w:sz="4" w:space="0" w:color="auto"/>
            </w:tcBorders>
          </w:tcPr>
          <w:p w:rsidR="00CE0D60" w:rsidRPr="00E528A5" w:rsidRDefault="00CE0D60" w:rsidP="00514F27">
            <w:pPr>
              <w:spacing w:line="360" w:lineRule="auto"/>
            </w:pPr>
            <w:r>
              <w:t>2</w:t>
            </w:r>
          </w:p>
        </w:tc>
        <w:tc>
          <w:tcPr>
            <w:tcW w:w="1134" w:type="dxa"/>
            <w:tcBorders>
              <w:bottom w:val="single" w:sz="4" w:space="0" w:color="auto"/>
            </w:tcBorders>
          </w:tcPr>
          <w:p w:rsidR="00CE0D60" w:rsidRPr="00E528A5" w:rsidRDefault="00CE0D60" w:rsidP="00514F27">
            <w:pPr>
              <w:spacing w:line="360" w:lineRule="auto"/>
            </w:pPr>
            <w:r>
              <w:t>2</w:t>
            </w:r>
          </w:p>
        </w:tc>
      </w:tr>
      <w:tr w:rsidR="00CE0D60" w:rsidRPr="00E528A5" w:rsidTr="00A2775F">
        <w:tc>
          <w:tcPr>
            <w:tcW w:w="2943" w:type="dxa"/>
            <w:shd w:val="clear" w:color="auto" w:fill="BFBFBF" w:themeFill="background1" w:themeFillShade="BF"/>
          </w:tcPr>
          <w:p w:rsidR="00CE0D60" w:rsidRPr="00E528A5" w:rsidRDefault="00CE0D60" w:rsidP="00CE0D60">
            <w:pPr>
              <w:numPr>
                <w:ilvl w:val="0"/>
                <w:numId w:val="27"/>
              </w:numPr>
              <w:spacing w:after="0" w:line="360" w:lineRule="auto"/>
              <w:rPr>
                <w:b/>
              </w:rPr>
            </w:pPr>
            <w:r w:rsidRPr="00E528A5">
              <w:rPr>
                <w:b/>
              </w:rPr>
              <w:t>POSŁUSZEŃSTWO</w:t>
            </w:r>
          </w:p>
        </w:tc>
        <w:tc>
          <w:tcPr>
            <w:tcW w:w="709" w:type="dxa"/>
            <w:shd w:val="clear" w:color="auto" w:fill="D9D9D9" w:themeFill="background1" w:themeFillShade="D9"/>
          </w:tcPr>
          <w:p w:rsidR="00CE0D60" w:rsidRPr="00E528A5" w:rsidRDefault="00CE0D60" w:rsidP="00514F27">
            <w:pPr>
              <w:spacing w:line="360" w:lineRule="auto"/>
            </w:pPr>
          </w:p>
        </w:tc>
        <w:tc>
          <w:tcPr>
            <w:tcW w:w="1134" w:type="dxa"/>
            <w:shd w:val="clear" w:color="auto" w:fill="D9D9D9" w:themeFill="background1" w:themeFillShade="D9"/>
          </w:tcPr>
          <w:p w:rsidR="00CE0D60" w:rsidRPr="00E528A5" w:rsidRDefault="00CE0D60" w:rsidP="00514F27">
            <w:pPr>
              <w:spacing w:line="360" w:lineRule="auto"/>
            </w:pPr>
          </w:p>
        </w:tc>
        <w:tc>
          <w:tcPr>
            <w:tcW w:w="1134" w:type="dxa"/>
            <w:shd w:val="clear" w:color="auto" w:fill="D9D9D9" w:themeFill="background1" w:themeFillShade="D9"/>
          </w:tcPr>
          <w:p w:rsidR="00CE0D60" w:rsidRPr="00E528A5" w:rsidRDefault="00CE0D60" w:rsidP="00514F27">
            <w:pPr>
              <w:spacing w:line="360" w:lineRule="auto"/>
            </w:pPr>
          </w:p>
        </w:tc>
        <w:tc>
          <w:tcPr>
            <w:tcW w:w="1134" w:type="dxa"/>
            <w:shd w:val="clear" w:color="auto" w:fill="D9D9D9" w:themeFill="background1" w:themeFillShade="D9"/>
          </w:tcPr>
          <w:p w:rsidR="00CE0D60" w:rsidRPr="00E528A5" w:rsidRDefault="00CE0D60" w:rsidP="00514F27">
            <w:pPr>
              <w:spacing w:line="360" w:lineRule="auto"/>
            </w:pPr>
          </w:p>
        </w:tc>
      </w:tr>
      <w:tr w:rsidR="00CE0D60" w:rsidRPr="00E528A5" w:rsidTr="00850993">
        <w:tc>
          <w:tcPr>
            <w:tcW w:w="2943" w:type="dxa"/>
          </w:tcPr>
          <w:p w:rsidR="00CE0D60" w:rsidRPr="00E528A5" w:rsidRDefault="00CE0D60" w:rsidP="00CE0D60">
            <w:pPr>
              <w:numPr>
                <w:ilvl w:val="0"/>
                <w:numId w:val="26"/>
              </w:numPr>
              <w:spacing w:after="0" w:line="360" w:lineRule="auto"/>
            </w:pPr>
            <w:r w:rsidRPr="00E528A5">
              <w:t>Przy zwierzynie</w:t>
            </w:r>
          </w:p>
        </w:tc>
        <w:tc>
          <w:tcPr>
            <w:tcW w:w="709" w:type="dxa"/>
          </w:tcPr>
          <w:p w:rsidR="00CE0D60" w:rsidRPr="00E528A5" w:rsidRDefault="00CE0D60" w:rsidP="00514F27">
            <w:pPr>
              <w:spacing w:line="360" w:lineRule="auto"/>
              <w:jc w:val="center"/>
            </w:pPr>
            <w:r>
              <w:t>3</w:t>
            </w:r>
          </w:p>
        </w:tc>
        <w:tc>
          <w:tcPr>
            <w:tcW w:w="1134" w:type="dxa"/>
          </w:tcPr>
          <w:p w:rsidR="00CE0D60" w:rsidRPr="00E528A5" w:rsidRDefault="00CE0D60" w:rsidP="00514F27">
            <w:pPr>
              <w:spacing w:line="360" w:lineRule="auto"/>
            </w:pPr>
            <w:r>
              <w:t>3</w:t>
            </w:r>
          </w:p>
        </w:tc>
        <w:tc>
          <w:tcPr>
            <w:tcW w:w="1134" w:type="dxa"/>
          </w:tcPr>
          <w:p w:rsidR="00CE0D60" w:rsidRPr="00E528A5" w:rsidRDefault="00CE0D60" w:rsidP="00514F27">
            <w:pPr>
              <w:spacing w:line="360" w:lineRule="auto"/>
            </w:pPr>
            <w:r>
              <w:t>2</w:t>
            </w:r>
          </w:p>
        </w:tc>
        <w:tc>
          <w:tcPr>
            <w:tcW w:w="1134" w:type="dxa"/>
          </w:tcPr>
          <w:p w:rsidR="00CE0D60" w:rsidRPr="00E528A5" w:rsidRDefault="00CE0D60" w:rsidP="00514F27">
            <w:pPr>
              <w:spacing w:line="360" w:lineRule="auto"/>
            </w:pPr>
            <w:r>
              <w:t>2</w:t>
            </w:r>
          </w:p>
        </w:tc>
      </w:tr>
      <w:tr w:rsidR="00CE0D60" w:rsidRPr="00E528A5" w:rsidTr="00850993">
        <w:tc>
          <w:tcPr>
            <w:tcW w:w="2943" w:type="dxa"/>
          </w:tcPr>
          <w:p w:rsidR="00CE0D60" w:rsidRPr="00E528A5" w:rsidRDefault="00CE0D60" w:rsidP="00CE0D60">
            <w:pPr>
              <w:numPr>
                <w:ilvl w:val="0"/>
                <w:numId w:val="26"/>
              </w:numPr>
              <w:spacing w:after="0" w:line="360" w:lineRule="auto"/>
            </w:pPr>
            <w:r w:rsidRPr="00E528A5">
              <w:t>Bez zwierzyny</w:t>
            </w:r>
          </w:p>
        </w:tc>
        <w:tc>
          <w:tcPr>
            <w:tcW w:w="709" w:type="dxa"/>
          </w:tcPr>
          <w:p w:rsidR="00CE0D60" w:rsidRPr="00E528A5" w:rsidRDefault="00CE0D60" w:rsidP="00514F27">
            <w:pPr>
              <w:spacing w:line="360" w:lineRule="auto"/>
              <w:jc w:val="center"/>
            </w:pPr>
            <w:r>
              <w:t>2</w:t>
            </w:r>
          </w:p>
        </w:tc>
        <w:tc>
          <w:tcPr>
            <w:tcW w:w="1134" w:type="dxa"/>
          </w:tcPr>
          <w:p w:rsidR="00CE0D60" w:rsidRPr="00E528A5" w:rsidRDefault="00CE0D60" w:rsidP="00514F27">
            <w:pPr>
              <w:spacing w:line="360" w:lineRule="auto"/>
            </w:pPr>
            <w:r>
              <w:t>3</w:t>
            </w:r>
          </w:p>
        </w:tc>
        <w:tc>
          <w:tcPr>
            <w:tcW w:w="1134" w:type="dxa"/>
          </w:tcPr>
          <w:p w:rsidR="00CE0D60" w:rsidRPr="00E528A5" w:rsidRDefault="00CE0D60" w:rsidP="00514F27">
            <w:pPr>
              <w:spacing w:line="360" w:lineRule="auto"/>
            </w:pPr>
            <w:r>
              <w:t>2</w:t>
            </w:r>
          </w:p>
        </w:tc>
        <w:tc>
          <w:tcPr>
            <w:tcW w:w="1134" w:type="dxa"/>
          </w:tcPr>
          <w:p w:rsidR="00CE0D60" w:rsidRPr="00E528A5" w:rsidRDefault="00CE0D60" w:rsidP="00514F27">
            <w:pPr>
              <w:spacing w:line="360" w:lineRule="auto"/>
            </w:pPr>
            <w:r>
              <w:t>2</w:t>
            </w:r>
          </w:p>
        </w:tc>
      </w:tr>
      <w:tr w:rsidR="00CE0D60" w:rsidRPr="00E528A5" w:rsidTr="00850993">
        <w:tc>
          <w:tcPr>
            <w:tcW w:w="2943" w:type="dxa"/>
          </w:tcPr>
          <w:p w:rsidR="00CE0D60" w:rsidRPr="00E528A5" w:rsidRDefault="00CE0D60" w:rsidP="00514F27">
            <w:pPr>
              <w:spacing w:line="360" w:lineRule="auto"/>
              <w:ind w:left="720"/>
            </w:pPr>
            <w:r w:rsidRPr="00E528A5">
              <w:t>Punktacja</w:t>
            </w:r>
            <w:r>
              <w:t xml:space="preserve"> minimalna</w:t>
            </w:r>
          </w:p>
        </w:tc>
        <w:tc>
          <w:tcPr>
            <w:tcW w:w="709" w:type="dxa"/>
          </w:tcPr>
          <w:p w:rsidR="00CE0D60" w:rsidRPr="00E528A5" w:rsidRDefault="00CE0D60" w:rsidP="00514F27">
            <w:pPr>
              <w:spacing w:line="360" w:lineRule="auto"/>
            </w:pPr>
          </w:p>
        </w:tc>
        <w:tc>
          <w:tcPr>
            <w:tcW w:w="1134" w:type="dxa"/>
          </w:tcPr>
          <w:p w:rsidR="00CE0D60" w:rsidRPr="00E528A5" w:rsidRDefault="00CE0D60" w:rsidP="00514F27">
            <w:pPr>
              <w:spacing w:line="360" w:lineRule="auto"/>
              <w:jc w:val="center"/>
            </w:pPr>
            <w:r>
              <w:t>123</w:t>
            </w:r>
          </w:p>
        </w:tc>
        <w:tc>
          <w:tcPr>
            <w:tcW w:w="1134" w:type="dxa"/>
          </w:tcPr>
          <w:p w:rsidR="00CE0D60" w:rsidRPr="00E528A5" w:rsidRDefault="00CE0D60" w:rsidP="00514F27">
            <w:pPr>
              <w:spacing w:line="360" w:lineRule="auto"/>
              <w:jc w:val="center"/>
            </w:pPr>
            <w:r>
              <w:t>89</w:t>
            </w:r>
          </w:p>
        </w:tc>
        <w:tc>
          <w:tcPr>
            <w:tcW w:w="1134" w:type="dxa"/>
          </w:tcPr>
          <w:p w:rsidR="00CE0D60" w:rsidRPr="00E528A5" w:rsidRDefault="00CE0D60" w:rsidP="00514F27">
            <w:pPr>
              <w:spacing w:line="360" w:lineRule="auto"/>
              <w:jc w:val="center"/>
            </w:pPr>
            <w:r>
              <w:t>74</w:t>
            </w:r>
          </w:p>
        </w:tc>
      </w:tr>
      <w:tr w:rsidR="00CE0D60" w:rsidRPr="00E528A5" w:rsidTr="00850993">
        <w:trPr>
          <w:gridAfter w:val="3"/>
          <w:wAfter w:w="3402" w:type="dxa"/>
        </w:trPr>
        <w:tc>
          <w:tcPr>
            <w:tcW w:w="2943" w:type="dxa"/>
          </w:tcPr>
          <w:p w:rsidR="00CE0D60" w:rsidRPr="003F7F1A" w:rsidRDefault="00CE0D60" w:rsidP="00514F27">
            <w:pPr>
              <w:spacing w:line="360" w:lineRule="auto"/>
              <w:ind w:left="720"/>
              <w:rPr>
                <w:sz w:val="20"/>
                <w:szCs w:val="20"/>
              </w:rPr>
            </w:pPr>
            <w:r w:rsidRPr="003F7F1A">
              <w:rPr>
                <w:sz w:val="20"/>
                <w:szCs w:val="20"/>
              </w:rPr>
              <w:t>Punktacja maksymalna</w:t>
            </w:r>
          </w:p>
        </w:tc>
        <w:tc>
          <w:tcPr>
            <w:tcW w:w="709" w:type="dxa"/>
          </w:tcPr>
          <w:p w:rsidR="00CE0D60" w:rsidRPr="00E528A5" w:rsidRDefault="00CE0D60" w:rsidP="00514F27">
            <w:pPr>
              <w:spacing w:line="360" w:lineRule="auto"/>
              <w:jc w:val="center"/>
            </w:pPr>
            <w:r>
              <w:t>136</w:t>
            </w:r>
          </w:p>
        </w:tc>
      </w:tr>
    </w:tbl>
    <w:p w:rsidR="00563421" w:rsidRDefault="00563421" w:rsidP="00563421">
      <w:pPr>
        <w:pStyle w:val="Akapitzlist"/>
        <w:ind w:left="1080"/>
        <w:rPr>
          <w:b/>
        </w:rPr>
      </w:pPr>
    </w:p>
    <w:p w:rsidR="006745A9" w:rsidRDefault="006745A9" w:rsidP="006745A9">
      <w:pPr>
        <w:pStyle w:val="Akapitzlist"/>
        <w:ind w:left="1080"/>
        <w:rPr>
          <w:b/>
        </w:rPr>
      </w:pPr>
    </w:p>
    <w:p w:rsidR="006745A9" w:rsidRDefault="006745A9" w:rsidP="006745A9">
      <w:pPr>
        <w:pStyle w:val="Akapitzlist"/>
        <w:ind w:left="1080"/>
        <w:rPr>
          <w:b/>
        </w:rPr>
      </w:pPr>
    </w:p>
    <w:p w:rsidR="006745A9" w:rsidRDefault="006745A9" w:rsidP="006745A9">
      <w:pPr>
        <w:pStyle w:val="Akapitzlist"/>
        <w:ind w:left="1080"/>
        <w:rPr>
          <w:b/>
        </w:rPr>
      </w:pPr>
    </w:p>
    <w:p w:rsidR="006745A9" w:rsidRDefault="006745A9" w:rsidP="006745A9">
      <w:pPr>
        <w:pStyle w:val="Akapitzlist"/>
        <w:ind w:left="1080"/>
        <w:rPr>
          <w:b/>
        </w:rPr>
      </w:pPr>
    </w:p>
    <w:p w:rsidR="00F113D5" w:rsidRDefault="00B57AF1" w:rsidP="00180D1D">
      <w:pPr>
        <w:pStyle w:val="Akapitzlist"/>
        <w:numPr>
          <w:ilvl w:val="0"/>
          <w:numId w:val="17"/>
        </w:numPr>
        <w:jc w:val="center"/>
        <w:rPr>
          <w:b/>
        </w:rPr>
      </w:pPr>
      <w:r w:rsidRPr="00850993">
        <w:rPr>
          <w:b/>
        </w:rPr>
        <w:lastRenderedPageBreak/>
        <w:t>Postanowienia końcowe</w:t>
      </w:r>
    </w:p>
    <w:p w:rsidR="00401D64" w:rsidRPr="00850993" w:rsidRDefault="00401D64" w:rsidP="00401D64">
      <w:pPr>
        <w:pStyle w:val="Akapitzlist"/>
        <w:ind w:left="1080"/>
        <w:rPr>
          <w:b/>
        </w:rPr>
      </w:pPr>
    </w:p>
    <w:p w:rsidR="00C12462" w:rsidRDefault="00B57AF1" w:rsidP="007C0CE0">
      <w:pPr>
        <w:autoSpaceDE w:val="0"/>
        <w:autoSpaceDN w:val="0"/>
        <w:adjustRightInd w:val="0"/>
        <w:spacing w:after="0" w:line="240" w:lineRule="auto"/>
        <w:ind w:left="360"/>
      </w:pPr>
      <w:r w:rsidRPr="007C0CE0">
        <w:t>Wszelkie naruszenia regulaminowe oraz zażalenia rozstrzygane będą w oparciu o</w:t>
      </w:r>
      <w:r w:rsidR="00C12462" w:rsidRPr="007C0CE0">
        <w:t>:</w:t>
      </w:r>
    </w:p>
    <w:p w:rsidR="005841E3" w:rsidRPr="007C0CE0" w:rsidRDefault="005841E3" w:rsidP="007C0CE0">
      <w:pPr>
        <w:autoSpaceDE w:val="0"/>
        <w:autoSpaceDN w:val="0"/>
        <w:adjustRightInd w:val="0"/>
        <w:spacing w:after="0" w:line="240" w:lineRule="auto"/>
        <w:ind w:left="360"/>
      </w:pPr>
    </w:p>
    <w:p w:rsidR="00C12462" w:rsidRDefault="00B57AF1" w:rsidP="00180D1D">
      <w:pPr>
        <w:pStyle w:val="Akapitzlist"/>
        <w:numPr>
          <w:ilvl w:val="0"/>
          <w:numId w:val="18"/>
        </w:numPr>
        <w:autoSpaceDE w:val="0"/>
        <w:autoSpaceDN w:val="0"/>
        <w:adjustRightInd w:val="0"/>
        <w:spacing w:after="0" w:line="240" w:lineRule="auto"/>
      </w:pPr>
      <w:r w:rsidRPr="007C0CE0">
        <w:t xml:space="preserve"> </w:t>
      </w:r>
      <w:r w:rsidR="005841E3">
        <w:t xml:space="preserve">Regulamin - </w:t>
      </w:r>
      <w:r w:rsidRPr="007C0CE0">
        <w:t xml:space="preserve">Postanowienia Ogólne do Prób i Konkursów Polskiego Związku Łowieckiego </w:t>
      </w:r>
    </w:p>
    <w:p w:rsidR="00563421" w:rsidRPr="007C0CE0" w:rsidRDefault="00563421" w:rsidP="00563421">
      <w:pPr>
        <w:pStyle w:val="Akapitzlist"/>
        <w:autoSpaceDE w:val="0"/>
        <w:autoSpaceDN w:val="0"/>
        <w:adjustRightInd w:val="0"/>
        <w:spacing w:after="0" w:line="240" w:lineRule="auto"/>
      </w:pPr>
    </w:p>
    <w:p w:rsidR="00B57AF1" w:rsidRPr="0004357B" w:rsidRDefault="00B57AF1" w:rsidP="00180D1D">
      <w:pPr>
        <w:pStyle w:val="Akapitzlist"/>
        <w:numPr>
          <w:ilvl w:val="0"/>
          <w:numId w:val="18"/>
        </w:numPr>
        <w:autoSpaceDE w:val="0"/>
        <w:autoSpaceDN w:val="0"/>
        <w:adjustRightInd w:val="0"/>
        <w:spacing w:after="0" w:line="240" w:lineRule="auto"/>
        <w:rPr>
          <w:lang w:val="en-US"/>
        </w:rPr>
      </w:pPr>
      <w:r w:rsidRPr="0004357B">
        <w:rPr>
          <w:rFonts w:cs="Calibri,Bold"/>
          <w:bCs/>
          <w:lang w:val="en-US"/>
        </w:rPr>
        <w:t xml:space="preserve">Official Rules and Bylaws for International Field Trials and International Hunting Tests for Continental Pointers </w:t>
      </w:r>
      <w:r w:rsidR="00C12462" w:rsidRPr="0004357B">
        <w:rPr>
          <w:rFonts w:cs="Calibri,Bold"/>
          <w:bCs/>
          <w:lang w:val="en-US"/>
        </w:rPr>
        <w:t xml:space="preserve">- </w:t>
      </w:r>
      <w:proofErr w:type="spellStart"/>
      <w:r w:rsidR="00C12462" w:rsidRPr="0004357B">
        <w:rPr>
          <w:rFonts w:cs="Calibri,Bold"/>
          <w:bCs/>
          <w:lang w:val="en-US"/>
        </w:rPr>
        <w:t>rozdziały</w:t>
      </w:r>
      <w:proofErr w:type="spellEnd"/>
      <w:r w:rsidR="00C12462" w:rsidRPr="0004357B">
        <w:rPr>
          <w:rFonts w:cs="Calibri,Bold"/>
          <w:bCs/>
          <w:lang w:val="en-US"/>
        </w:rPr>
        <w:t xml:space="preserve"> I </w:t>
      </w:r>
      <w:proofErr w:type="spellStart"/>
      <w:r w:rsidR="00C12462" w:rsidRPr="0004357B">
        <w:rPr>
          <w:rFonts w:cs="Calibri,Bold"/>
          <w:bCs/>
          <w:lang w:val="en-US"/>
        </w:rPr>
        <w:t>i</w:t>
      </w:r>
      <w:proofErr w:type="spellEnd"/>
      <w:r w:rsidR="00C12462" w:rsidRPr="0004357B">
        <w:rPr>
          <w:rFonts w:cs="Calibri,Bold"/>
          <w:bCs/>
          <w:lang w:val="en-US"/>
        </w:rPr>
        <w:t xml:space="preserve"> V, </w:t>
      </w:r>
      <w:proofErr w:type="spellStart"/>
      <w:r w:rsidRPr="0004357B">
        <w:rPr>
          <w:rFonts w:cs="Calibri,Bold"/>
          <w:bCs/>
          <w:lang w:val="en-US"/>
        </w:rPr>
        <w:t>przyjęte</w:t>
      </w:r>
      <w:proofErr w:type="spellEnd"/>
      <w:r w:rsidRPr="0004357B">
        <w:rPr>
          <w:rFonts w:cs="Calibri,Bold"/>
          <w:bCs/>
          <w:lang w:val="en-US"/>
        </w:rPr>
        <w:t xml:space="preserve"> </w:t>
      </w:r>
      <w:proofErr w:type="spellStart"/>
      <w:r w:rsidRPr="0004357B">
        <w:rPr>
          <w:rFonts w:cs="Calibri,Bold"/>
          <w:bCs/>
          <w:lang w:val="en-US"/>
        </w:rPr>
        <w:t>przez</w:t>
      </w:r>
      <w:proofErr w:type="spellEnd"/>
      <w:r w:rsidRPr="0004357B">
        <w:rPr>
          <w:rFonts w:cs="Calibri,Bold"/>
          <w:bCs/>
          <w:lang w:val="en-US"/>
        </w:rPr>
        <w:t xml:space="preserve"> </w:t>
      </w:r>
      <w:r w:rsidRPr="0004357B">
        <w:rPr>
          <w:rFonts w:cs="Calibri"/>
          <w:lang w:val="en-US"/>
        </w:rPr>
        <w:t xml:space="preserve">F.C.I. General Committee w </w:t>
      </w:r>
      <w:proofErr w:type="spellStart"/>
      <w:r w:rsidRPr="0004357B">
        <w:rPr>
          <w:rFonts w:cs="Calibri"/>
          <w:lang w:val="en-US"/>
        </w:rPr>
        <w:t>lipcu</w:t>
      </w:r>
      <w:proofErr w:type="spellEnd"/>
      <w:r w:rsidRPr="0004357B">
        <w:rPr>
          <w:rFonts w:cs="Calibri"/>
          <w:lang w:val="en-US"/>
        </w:rPr>
        <w:t xml:space="preserve"> 1999 w Mexico City</w:t>
      </w:r>
    </w:p>
    <w:sectPr w:rsidR="00B57AF1" w:rsidRPr="0004357B" w:rsidSect="002E796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C1EDC"/>
    <w:multiLevelType w:val="hybridMultilevel"/>
    <w:tmpl w:val="4FAE36C6"/>
    <w:lvl w:ilvl="0" w:tplc="06DC965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07156114"/>
    <w:multiLevelType w:val="hybridMultilevel"/>
    <w:tmpl w:val="78F48EE6"/>
    <w:lvl w:ilvl="0" w:tplc="DB4C6D5A">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A7010E8"/>
    <w:multiLevelType w:val="hybridMultilevel"/>
    <w:tmpl w:val="26E6CED6"/>
    <w:lvl w:ilvl="0" w:tplc="791EEC6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24018B"/>
    <w:multiLevelType w:val="hybridMultilevel"/>
    <w:tmpl w:val="B9B25C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DC1DFB"/>
    <w:multiLevelType w:val="hybridMultilevel"/>
    <w:tmpl w:val="836EA8F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3692B56"/>
    <w:multiLevelType w:val="hybridMultilevel"/>
    <w:tmpl w:val="760645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4563BE0"/>
    <w:multiLevelType w:val="hybridMultilevel"/>
    <w:tmpl w:val="FE12A6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6070424"/>
    <w:multiLevelType w:val="hybridMultilevel"/>
    <w:tmpl w:val="E25C99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65844B0"/>
    <w:multiLevelType w:val="hybridMultilevel"/>
    <w:tmpl w:val="F4A40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AB938FF"/>
    <w:multiLevelType w:val="hybridMultilevel"/>
    <w:tmpl w:val="BAE2ED6E"/>
    <w:lvl w:ilvl="0" w:tplc="E116893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CE8696E"/>
    <w:multiLevelType w:val="hybridMultilevel"/>
    <w:tmpl w:val="112629D4"/>
    <w:lvl w:ilvl="0" w:tplc="A5BC99B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DDD2C7A"/>
    <w:multiLevelType w:val="hybridMultilevel"/>
    <w:tmpl w:val="34A62164"/>
    <w:lvl w:ilvl="0" w:tplc="D3F87814">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2DFC5FFF"/>
    <w:multiLevelType w:val="hybridMultilevel"/>
    <w:tmpl w:val="CD24914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EDB4B7E"/>
    <w:multiLevelType w:val="hybridMultilevel"/>
    <w:tmpl w:val="DB62BA78"/>
    <w:lvl w:ilvl="0" w:tplc="ED849F9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33237816"/>
    <w:multiLevelType w:val="hybridMultilevel"/>
    <w:tmpl w:val="CEF4F478"/>
    <w:lvl w:ilvl="0" w:tplc="CF94003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79D3B50"/>
    <w:multiLevelType w:val="hybridMultilevel"/>
    <w:tmpl w:val="A030F55E"/>
    <w:lvl w:ilvl="0" w:tplc="59708B7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6">
    <w:nsid w:val="3B225A76"/>
    <w:multiLevelType w:val="hybridMultilevel"/>
    <w:tmpl w:val="EE96AF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EAB553B"/>
    <w:multiLevelType w:val="hybridMultilevel"/>
    <w:tmpl w:val="7BBECE36"/>
    <w:lvl w:ilvl="0" w:tplc="2DB618D8">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
    <w:nsid w:val="3F0B396F"/>
    <w:multiLevelType w:val="hybridMultilevel"/>
    <w:tmpl w:val="B46056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47272D2"/>
    <w:multiLevelType w:val="hybridMultilevel"/>
    <w:tmpl w:val="C6D0BE8C"/>
    <w:lvl w:ilvl="0" w:tplc="D446027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56955468"/>
    <w:multiLevelType w:val="hybridMultilevel"/>
    <w:tmpl w:val="D29418FE"/>
    <w:lvl w:ilvl="0" w:tplc="58F887C4">
      <w:start w:val="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699E26EE"/>
    <w:multiLevelType w:val="hybridMultilevel"/>
    <w:tmpl w:val="0C4404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DC61796"/>
    <w:multiLevelType w:val="hybridMultilevel"/>
    <w:tmpl w:val="9198F4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DEA7243"/>
    <w:multiLevelType w:val="hybridMultilevel"/>
    <w:tmpl w:val="054EE0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061787A"/>
    <w:multiLevelType w:val="hybridMultilevel"/>
    <w:tmpl w:val="91A602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74F5AA9"/>
    <w:multiLevelType w:val="hybridMultilevel"/>
    <w:tmpl w:val="2B967D2C"/>
    <w:lvl w:ilvl="0" w:tplc="BEDA69B2">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
    <w:nsid w:val="7B083330"/>
    <w:multiLevelType w:val="hybridMultilevel"/>
    <w:tmpl w:val="89E80E16"/>
    <w:lvl w:ilvl="0" w:tplc="E1922826">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nsid w:val="7EC63E84"/>
    <w:multiLevelType w:val="hybridMultilevel"/>
    <w:tmpl w:val="B55AB2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1"/>
  </w:num>
  <w:num w:numId="3">
    <w:abstractNumId w:val="10"/>
  </w:num>
  <w:num w:numId="4">
    <w:abstractNumId w:val="9"/>
  </w:num>
  <w:num w:numId="5">
    <w:abstractNumId w:val="13"/>
  </w:num>
  <w:num w:numId="6">
    <w:abstractNumId w:val="26"/>
  </w:num>
  <w:num w:numId="7">
    <w:abstractNumId w:val="19"/>
  </w:num>
  <w:num w:numId="8">
    <w:abstractNumId w:val="17"/>
  </w:num>
  <w:num w:numId="9">
    <w:abstractNumId w:val="0"/>
  </w:num>
  <w:num w:numId="10">
    <w:abstractNumId w:val="25"/>
  </w:num>
  <w:num w:numId="11">
    <w:abstractNumId w:val="15"/>
  </w:num>
  <w:num w:numId="12">
    <w:abstractNumId w:val="8"/>
  </w:num>
  <w:num w:numId="13">
    <w:abstractNumId w:val="23"/>
  </w:num>
  <w:num w:numId="14">
    <w:abstractNumId w:val="24"/>
  </w:num>
  <w:num w:numId="15">
    <w:abstractNumId w:val="5"/>
  </w:num>
  <w:num w:numId="16">
    <w:abstractNumId w:val="18"/>
  </w:num>
  <w:num w:numId="17">
    <w:abstractNumId w:val="2"/>
  </w:num>
  <w:num w:numId="18">
    <w:abstractNumId w:val="6"/>
  </w:num>
  <w:num w:numId="19">
    <w:abstractNumId w:val="7"/>
  </w:num>
  <w:num w:numId="20">
    <w:abstractNumId w:val="27"/>
  </w:num>
  <w:num w:numId="21">
    <w:abstractNumId w:val="4"/>
  </w:num>
  <w:num w:numId="22">
    <w:abstractNumId w:val="21"/>
  </w:num>
  <w:num w:numId="23">
    <w:abstractNumId w:val="16"/>
  </w:num>
  <w:num w:numId="24">
    <w:abstractNumId w:val="3"/>
  </w:num>
  <w:num w:numId="25">
    <w:abstractNumId w:val="12"/>
  </w:num>
  <w:num w:numId="26">
    <w:abstractNumId w:val="22"/>
  </w:num>
  <w:num w:numId="27">
    <w:abstractNumId w:val="1"/>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defaultTabStop w:val="708"/>
  <w:hyphenationZone w:val="425"/>
  <w:characterSpacingControl w:val="doNotCompress"/>
  <w:compat/>
  <w:rsids>
    <w:rsidRoot w:val="003E7D83"/>
    <w:rsid w:val="00031523"/>
    <w:rsid w:val="00037409"/>
    <w:rsid w:val="000422D8"/>
    <w:rsid w:val="0004357B"/>
    <w:rsid w:val="00061B5F"/>
    <w:rsid w:val="000A395A"/>
    <w:rsid w:val="00140BEA"/>
    <w:rsid w:val="0017335F"/>
    <w:rsid w:val="00180D1D"/>
    <w:rsid w:val="001A0A3D"/>
    <w:rsid w:val="001B457C"/>
    <w:rsid w:val="001C1150"/>
    <w:rsid w:val="001C1C8E"/>
    <w:rsid w:val="001D4F47"/>
    <w:rsid w:val="001E40B6"/>
    <w:rsid w:val="0023130C"/>
    <w:rsid w:val="0023322B"/>
    <w:rsid w:val="00240B80"/>
    <w:rsid w:val="00251991"/>
    <w:rsid w:val="002A0662"/>
    <w:rsid w:val="002B2139"/>
    <w:rsid w:val="002D1EE3"/>
    <w:rsid w:val="002E00FB"/>
    <w:rsid w:val="002E7966"/>
    <w:rsid w:val="003212FF"/>
    <w:rsid w:val="00383AF5"/>
    <w:rsid w:val="00386623"/>
    <w:rsid w:val="003973D9"/>
    <w:rsid w:val="003B139F"/>
    <w:rsid w:val="003C6A0D"/>
    <w:rsid w:val="003E7D83"/>
    <w:rsid w:val="00401D64"/>
    <w:rsid w:val="00435F0F"/>
    <w:rsid w:val="004608A3"/>
    <w:rsid w:val="004834C5"/>
    <w:rsid w:val="004C2641"/>
    <w:rsid w:val="005146EC"/>
    <w:rsid w:val="00532B18"/>
    <w:rsid w:val="00563421"/>
    <w:rsid w:val="00580AD2"/>
    <w:rsid w:val="005841E3"/>
    <w:rsid w:val="005F7850"/>
    <w:rsid w:val="005F7F7C"/>
    <w:rsid w:val="006121E0"/>
    <w:rsid w:val="0063643D"/>
    <w:rsid w:val="006430D1"/>
    <w:rsid w:val="00656F5F"/>
    <w:rsid w:val="006745A9"/>
    <w:rsid w:val="00694988"/>
    <w:rsid w:val="00694ABE"/>
    <w:rsid w:val="0069746B"/>
    <w:rsid w:val="006B41E2"/>
    <w:rsid w:val="006E6386"/>
    <w:rsid w:val="00721A1B"/>
    <w:rsid w:val="0074703F"/>
    <w:rsid w:val="00766A6A"/>
    <w:rsid w:val="0077702F"/>
    <w:rsid w:val="00797376"/>
    <w:rsid w:val="007A20F1"/>
    <w:rsid w:val="007A4CF0"/>
    <w:rsid w:val="007B052A"/>
    <w:rsid w:val="007C0CE0"/>
    <w:rsid w:val="00837970"/>
    <w:rsid w:val="00850993"/>
    <w:rsid w:val="00883B80"/>
    <w:rsid w:val="008A13DD"/>
    <w:rsid w:val="008B1484"/>
    <w:rsid w:val="008B47E5"/>
    <w:rsid w:val="008C0196"/>
    <w:rsid w:val="0093123C"/>
    <w:rsid w:val="00960F22"/>
    <w:rsid w:val="009647DB"/>
    <w:rsid w:val="00971A16"/>
    <w:rsid w:val="009F58D5"/>
    <w:rsid w:val="00A2775F"/>
    <w:rsid w:val="00A7093A"/>
    <w:rsid w:val="00A9101B"/>
    <w:rsid w:val="00AC73A0"/>
    <w:rsid w:val="00AD5F55"/>
    <w:rsid w:val="00AE2E7E"/>
    <w:rsid w:val="00B07BE2"/>
    <w:rsid w:val="00B16EDD"/>
    <w:rsid w:val="00B26296"/>
    <w:rsid w:val="00B27C36"/>
    <w:rsid w:val="00B46B0F"/>
    <w:rsid w:val="00B55594"/>
    <w:rsid w:val="00B57AF1"/>
    <w:rsid w:val="00BD3859"/>
    <w:rsid w:val="00BF5897"/>
    <w:rsid w:val="00C05A74"/>
    <w:rsid w:val="00C12462"/>
    <w:rsid w:val="00C55584"/>
    <w:rsid w:val="00CA2566"/>
    <w:rsid w:val="00CC0BE2"/>
    <w:rsid w:val="00CE0D1F"/>
    <w:rsid w:val="00CE0D60"/>
    <w:rsid w:val="00D04619"/>
    <w:rsid w:val="00D2044D"/>
    <w:rsid w:val="00D939AA"/>
    <w:rsid w:val="00DA24F5"/>
    <w:rsid w:val="00DE7D2C"/>
    <w:rsid w:val="00E31E54"/>
    <w:rsid w:val="00E4519E"/>
    <w:rsid w:val="00E81449"/>
    <w:rsid w:val="00F113D5"/>
    <w:rsid w:val="00F36C3C"/>
    <w:rsid w:val="00F36EBE"/>
    <w:rsid w:val="00F4574D"/>
    <w:rsid w:val="00FC0C28"/>
    <w:rsid w:val="00FD1A55"/>
    <w:rsid w:val="00FD1AA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796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D5F55"/>
    <w:pPr>
      <w:ind w:left="720"/>
      <w:contextualSpacing/>
    </w:pPr>
  </w:style>
  <w:style w:type="paragraph" w:styleId="NormalnyWeb">
    <w:name w:val="Normal (Web)"/>
    <w:basedOn w:val="Normalny"/>
    <w:uiPriority w:val="99"/>
    <w:unhideWhenUsed/>
    <w:rsid w:val="00F4574D"/>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88376981">
      <w:bodyDiv w:val="1"/>
      <w:marLeft w:val="0"/>
      <w:marRight w:val="0"/>
      <w:marTop w:val="0"/>
      <w:marBottom w:val="0"/>
      <w:divBdr>
        <w:top w:val="none" w:sz="0" w:space="0" w:color="auto"/>
        <w:left w:val="none" w:sz="0" w:space="0" w:color="auto"/>
        <w:bottom w:val="none" w:sz="0" w:space="0" w:color="auto"/>
        <w:right w:val="none" w:sz="0" w:space="0" w:color="auto"/>
      </w:divBdr>
      <w:divsChild>
        <w:div w:id="106462467">
          <w:marLeft w:val="0"/>
          <w:marRight w:val="0"/>
          <w:marTop w:val="0"/>
          <w:marBottom w:val="0"/>
          <w:divBdr>
            <w:top w:val="none" w:sz="0" w:space="0" w:color="auto"/>
            <w:left w:val="none" w:sz="0" w:space="0" w:color="auto"/>
            <w:bottom w:val="none" w:sz="0" w:space="0" w:color="auto"/>
            <w:right w:val="none" w:sz="0" w:space="0" w:color="auto"/>
          </w:divBdr>
          <w:divsChild>
            <w:div w:id="468321884">
              <w:marLeft w:val="0"/>
              <w:marRight w:val="0"/>
              <w:marTop w:val="0"/>
              <w:marBottom w:val="0"/>
              <w:divBdr>
                <w:top w:val="none" w:sz="0" w:space="0" w:color="auto"/>
                <w:left w:val="none" w:sz="0" w:space="0" w:color="auto"/>
                <w:bottom w:val="none" w:sz="0" w:space="0" w:color="auto"/>
                <w:right w:val="none" w:sz="0" w:space="0" w:color="auto"/>
              </w:divBdr>
              <w:divsChild>
                <w:div w:id="341319232">
                  <w:marLeft w:val="0"/>
                  <w:marRight w:val="0"/>
                  <w:marTop w:val="0"/>
                  <w:marBottom w:val="0"/>
                  <w:divBdr>
                    <w:top w:val="none" w:sz="0" w:space="0" w:color="auto"/>
                    <w:left w:val="none" w:sz="0" w:space="0" w:color="auto"/>
                    <w:bottom w:val="none" w:sz="0" w:space="0" w:color="auto"/>
                    <w:right w:val="none" w:sz="0" w:space="0" w:color="auto"/>
                  </w:divBdr>
                  <w:divsChild>
                    <w:div w:id="1000936003">
                      <w:marLeft w:val="0"/>
                      <w:marRight w:val="0"/>
                      <w:marTop w:val="0"/>
                      <w:marBottom w:val="0"/>
                      <w:divBdr>
                        <w:top w:val="none" w:sz="0" w:space="0" w:color="auto"/>
                        <w:left w:val="none" w:sz="0" w:space="0" w:color="auto"/>
                        <w:bottom w:val="none" w:sz="0" w:space="0" w:color="auto"/>
                        <w:right w:val="none" w:sz="0" w:space="0" w:color="auto"/>
                      </w:divBdr>
                      <w:divsChild>
                        <w:div w:id="1497645576">
                          <w:marLeft w:val="0"/>
                          <w:marRight w:val="0"/>
                          <w:marTop w:val="0"/>
                          <w:marBottom w:val="0"/>
                          <w:divBdr>
                            <w:top w:val="none" w:sz="0" w:space="0" w:color="auto"/>
                            <w:left w:val="none" w:sz="0" w:space="0" w:color="auto"/>
                            <w:bottom w:val="none" w:sz="0" w:space="0" w:color="auto"/>
                            <w:right w:val="none" w:sz="0" w:space="0" w:color="auto"/>
                          </w:divBdr>
                          <w:divsChild>
                            <w:div w:id="891617916">
                              <w:marLeft w:val="0"/>
                              <w:marRight w:val="0"/>
                              <w:marTop w:val="0"/>
                              <w:marBottom w:val="0"/>
                              <w:divBdr>
                                <w:top w:val="none" w:sz="0" w:space="0" w:color="auto"/>
                                <w:left w:val="none" w:sz="0" w:space="0" w:color="auto"/>
                                <w:bottom w:val="none" w:sz="0" w:space="0" w:color="auto"/>
                                <w:right w:val="none" w:sz="0" w:space="0" w:color="auto"/>
                              </w:divBdr>
                              <w:divsChild>
                                <w:div w:id="1798911748">
                                  <w:marLeft w:val="0"/>
                                  <w:marRight w:val="0"/>
                                  <w:marTop w:val="0"/>
                                  <w:marBottom w:val="0"/>
                                  <w:divBdr>
                                    <w:top w:val="none" w:sz="0" w:space="0" w:color="auto"/>
                                    <w:left w:val="none" w:sz="0" w:space="0" w:color="auto"/>
                                    <w:bottom w:val="none" w:sz="0" w:space="0" w:color="auto"/>
                                    <w:right w:val="none" w:sz="0" w:space="0" w:color="auto"/>
                                  </w:divBdr>
                                  <w:divsChild>
                                    <w:div w:id="1622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282367">
      <w:bodyDiv w:val="1"/>
      <w:marLeft w:val="0"/>
      <w:marRight w:val="0"/>
      <w:marTop w:val="0"/>
      <w:marBottom w:val="0"/>
      <w:divBdr>
        <w:top w:val="none" w:sz="0" w:space="0" w:color="auto"/>
        <w:left w:val="none" w:sz="0" w:space="0" w:color="auto"/>
        <w:bottom w:val="none" w:sz="0" w:space="0" w:color="auto"/>
        <w:right w:val="none" w:sz="0" w:space="0" w:color="auto"/>
      </w:divBdr>
      <w:divsChild>
        <w:div w:id="775716566">
          <w:marLeft w:val="0"/>
          <w:marRight w:val="0"/>
          <w:marTop w:val="0"/>
          <w:marBottom w:val="0"/>
          <w:divBdr>
            <w:top w:val="none" w:sz="0" w:space="0" w:color="auto"/>
            <w:left w:val="none" w:sz="0" w:space="0" w:color="auto"/>
            <w:bottom w:val="none" w:sz="0" w:space="0" w:color="auto"/>
            <w:right w:val="none" w:sz="0" w:space="0" w:color="auto"/>
          </w:divBdr>
          <w:divsChild>
            <w:div w:id="993140302">
              <w:marLeft w:val="0"/>
              <w:marRight w:val="0"/>
              <w:marTop w:val="0"/>
              <w:marBottom w:val="0"/>
              <w:divBdr>
                <w:top w:val="none" w:sz="0" w:space="0" w:color="auto"/>
                <w:left w:val="none" w:sz="0" w:space="0" w:color="auto"/>
                <w:bottom w:val="none" w:sz="0" w:space="0" w:color="auto"/>
                <w:right w:val="none" w:sz="0" w:space="0" w:color="auto"/>
              </w:divBdr>
              <w:divsChild>
                <w:div w:id="659768873">
                  <w:marLeft w:val="0"/>
                  <w:marRight w:val="0"/>
                  <w:marTop w:val="0"/>
                  <w:marBottom w:val="0"/>
                  <w:divBdr>
                    <w:top w:val="none" w:sz="0" w:space="0" w:color="auto"/>
                    <w:left w:val="none" w:sz="0" w:space="0" w:color="auto"/>
                    <w:bottom w:val="none" w:sz="0" w:space="0" w:color="auto"/>
                    <w:right w:val="none" w:sz="0" w:space="0" w:color="auto"/>
                  </w:divBdr>
                  <w:divsChild>
                    <w:div w:id="1900049544">
                      <w:marLeft w:val="0"/>
                      <w:marRight w:val="0"/>
                      <w:marTop w:val="0"/>
                      <w:marBottom w:val="0"/>
                      <w:divBdr>
                        <w:top w:val="none" w:sz="0" w:space="0" w:color="auto"/>
                        <w:left w:val="none" w:sz="0" w:space="0" w:color="auto"/>
                        <w:bottom w:val="none" w:sz="0" w:space="0" w:color="auto"/>
                        <w:right w:val="none" w:sz="0" w:space="0" w:color="auto"/>
                      </w:divBdr>
                      <w:divsChild>
                        <w:div w:id="1321233348">
                          <w:marLeft w:val="0"/>
                          <w:marRight w:val="0"/>
                          <w:marTop w:val="0"/>
                          <w:marBottom w:val="0"/>
                          <w:divBdr>
                            <w:top w:val="none" w:sz="0" w:space="0" w:color="auto"/>
                            <w:left w:val="none" w:sz="0" w:space="0" w:color="auto"/>
                            <w:bottom w:val="none" w:sz="0" w:space="0" w:color="auto"/>
                            <w:right w:val="none" w:sz="0" w:space="0" w:color="auto"/>
                          </w:divBdr>
                          <w:divsChild>
                            <w:div w:id="148400528">
                              <w:marLeft w:val="0"/>
                              <w:marRight w:val="0"/>
                              <w:marTop w:val="0"/>
                              <w:marBottom w:val="0"/>
                              <w:divBdr>
                                <w:top w:val="none" w:sz="0" w:space="0" w:color="auto"/>
                                <w:left w:val="none" w:sz="0" w:space="0" w:color="auto"/>
                                <w:bottom w:val="none" w:sz="0" w:space="0" w:color="auto"/>
                                <w:right w:val="none" w:sz="0" w:space="0" w:color="auto"/>
                              </w:divBdr>
                              <w:divsChild>
                                <w:div w:id="1716781880">
                                  <w:marLeft w:val="0"/>
                                  <w:marRight w:val="0"/>
                                  <w:marTop w:val="0"/>
                                  <w:marBottom w:val="0"/>
                                  <w:divBdr>
                                    <w:top w:val="none" w:sz="0" w:space="0" w:color="auto"/>
                                    <w:left w:val="none" w:sz="0" w:space="0" w:color="auto"/>
                                    <w:bottom w:val="none" w:sz="0" w:space="0" w:color="auto"/>
                                    <w:right w:val="none" w:sz="0" w:space="0" w:color="auto"/>
                                  </w:divBdr>
                                  <w:divsChild>
                                    <w:div w:id="78735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147761">
      <w:bodyDiv w:val="1"/>
      <w:marLeft w:val="0"/>
      <w:marRight w:val="0"/>
      <w:marTop w:val="0"/>
      <w:marBottom w:val="0"/>
      <w:divBdr>
        <w:top w:val="none" w:sz="0" w:space="0" w:color="auto"/>
        <w:left w:val="none" w:sz="0" w:space="0" w:color="auto"/>
        <w:bottom w:val="none" w:sz="0" w:space="0" w:color="auto"/>
        <w:right w:val="none" w:sz="0" w:space="0" w:color="auto"/>
      </w:divBdr>
      <w:divsChild>
        <w:div w:id="987249392">
          <w:marLeft w:val="0"/>
          <w:marRight w:val="0"/>
          <w:marTop w:val="0"/>
          <w:marBottom w:val="0"/>
          <w:divBdr>
            <w:top w:val="none" w:sz="0" w:space="0" w:color="auto"/>
            <w:left w:val="none" w:sz="0" w:space="0" w:color="auto"/>
            <w:bottom w:val="none" w:sz="0" w:space="0" w:color="auto"/>
            <w:right w:val="none" w:sz="0" w:space="0" w:color="auto"/>
          </w:divBdr>
          <w:divsChild>
            <w:div w:id="2035886331">
              <w:marLeft w:val="0"/>
              <w:marRight w:val="0"/>
              <w:marTop w:val="0"/>
              <w:marBottom w:val="0"/>
              <w:divBdr>
                <w:top w:val="none" w:sz="0" w:space="0" w:color="auto"/>
                <w:left w:val="none" w:sz="0" w:space="0" w:color="auto"/>
                <w:bottom w:val="none" w:sz="0" w:space="0" w:color="auto"/>
                <w:right w:val="none" w:sz="0" w:space="0" w:color="auto"/>
              </w:divBdr>
              <w:divsChild>
                <w:div w:id="246813790">
                  <w:marLeft w:val="0"/>
                  <w:marRight w:val="0"/>
                  <w:marTop w:val="0"/>
                  <w:marBottom w:val="0"/>
                  <w:divBdr>
                    <w:top w:val="none" w:sz="0" w:space="0" w:color="auto"/>
                    <w:left w:val="none" w:sz="0" w:space="0" w:color="auto"/>
                    <w:bottom w:val="none" w:sz="0" w:space="0" w:color="auto"/>
                    <w:right w:val="none" w:sz="0" w:space="0" w:color="auto"/>
                  </w:divBdr>
                  <w:divsChild>
                    <w:div w:id="2135439618">
                      <w:marLeft w:val="0"/>
                      <w:marRight w:val="0"/>
                      <w:marTop w:val="0"/>
                      <w:marBottom w:val="0"/>
                      <w:divBdr>
                        <w:top w:val="none" w:sz="0" w:space="0" w:color="auto"/>
                        <w:left w:val="none" w:sz="0" w:space="0" w:color="auto"/>
                        <w:bottom w:val="none" w:sz="0" w:space="0" w:color="auto"/>
                        <w:right w:val="none" w:sz="0" w:space="0" w:color="auto"/>
                      </w:divBdr>
                      <w:divsChild>
                        <w:div w:id="137186066">
                          <w:marLeft w:val="0"/>
                          <w:marRight w:val="0"/>
                          <w:marTop w:val="0"/>
                          <w:marBottom w:val="0"/>
                          <w:divBdr>
                            <w:top w:val="none" w:sz="0" w:space="0" w:color="auto"/>
                            <w:left w:val="none" w:sz="0" w:space="0" w:color="auto"/>
                            <w:bottom w:val="none" w:sz="0" w:space="0" w:color="auto"/>
                            <w:right w:val="none" w:sz="0" w:space="0" w:color="auto"/>
                          </w:divBdr>
                          <w:divsChild>
                            <w:div w:id="1979459393">
                              <w:marLeft w:val="0"/>
                              <w:marRight w:val="0"/>
                              <w:marTop w:val="0"/>
                              <w:marBottom w:val="0"/>
                              <w:divBdr>
                                <w:top w:val="none" w:sz="0" w:space="0" w:color="auto"/>
                                <w:left w:val="none" w:sz="0" w:space="0" w:color="auto"/>
                                <w:bottom w:val="none" w:sz="0" w:space="0" w:color="auto"/>
                                <w:right w:val="none" w:sz="0" w:space="0" w:color="auto"/>
                              </w:divBdr>
                              <w:divsChild>
                                <w:div w:id="970357178">
                                  <w:marLeft w:val="0"/>
                                  <w:marRight w:val="0"/>
                                  <w:marTop w:val="0"/>
                                  <w:marBottom w:val="0"/>
                                  <w:divBdr>
                                    <w:top w:val="none" w:sz="0" w:space="0" w:color="auto"/>
                                    <w:left w:val="none" w:sz="0" w:space="0" w:color="auto"/>
                                    <w:bottom w:val="none" w:sz="0" w:space="0" w:color="auto"/>
                                    <w:right w:val="none" w:sz="0" w:space="0" w:color="auto"/>
                                  </w:divBdr>
                                  <w:divsChild>
                                    <w:div w:id="8343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683796">
      <w:bodyDiv w:val="1"/>
      <w:marLeft w:val="0"/>
      <w:marRight w:val="0"/>
      <w:marTop w:val="0"/>
      <w:marBottom w:val="0"/>
      <w:divBdr>
        <w:top w:val="none" w:sz="0" w:space="0" w:color="auto"/>
        <w:left w:val="none" w:sz="0" w:space="0" w:color="auto"/>
        <w:bottom w:val="none" w:sz="0" w:space="0" w:color="auto"/>
        <w:right w:val="none" w:sz="0" w:space="0" w:color="auto"/>
      </w:divBdr>
      <w:divsChild>
        <w:div w:id="250242283">
          <w:marLeft w:val="0"/>
          <w:marRight w:val="0"/>
          <w:marTop w:val="0"/>
          <w:marBottom w:val="0"/>
          <w:divBdr>
            <w:top w:val="none" w:sz="0" w:space="0" w:color="auto"/>
            <w:left w:val="none" w:sz="0" w:space="0" w:color="auto"/>
            <w:bottom w:val="none" w:sz="0" w:space="0" w:color="auto"/>
            <w:right w:val="none" w:sz="0" w:space="0" w:color="auto"/>
          </w:divBdr>
          <w:divsChild>
            <w:div w:id="55208321">
              <w:marLeft w:val="0"/>
              <w:marRight w:val="0"/>
              <w:marTop w:val="0"/>
              <w:marBottom w:val="0"/>
              <w:divBdr>
                <w:top w:val="none" w:sz="0" w:space="0" w:color="auto"/>
                <w:left w:val="none" w:sz="0" w:space="0" w:color="auto"/>
                <w:bottom w:val="none" w:sz="0" w:space="0" w:color="auto"/>
                <w:right w:val="none" w:sz="0" w:space="0" w:color="auto"/>
              </w:divBdr>
              <w:divsChild>
                <w:div w:id="813376828">
                  <w:marLeft w:val="0"/>
                  <w:marRight w:val="0"/>
                  <w:marTop w:val="0"/>
                  <w:marBottom w:val="0"/>
                  <w:divBdr>
                    <w:top w:val="none" w:sz="0" w:space="0" w:color="auto"/>
                    <w:left w:val="none" w:sz="0" w:space="0" w:color="auto"/>
                    <w:bottom w:val="none" w:sz="0" w:space="0" w:color="auto"/>
                    <w:right w:val="none" w:sz="0" w:space="0" w:color="auto"/>
                  </w:divBdr>
                  <w:divsChild>
                    <w:div w:id="1812093429">
                      <w:marLeft w:val="0"/>
                      <w:marRight w:val="0"/>
                      <w:marTop w:val="0"/>
                      <w:marBottom w:val="0"/>
                      <w:divBdr>
                        <w:top w:val="none" w:sz="0" w:space="0" w:color="auto"/>
                        <w:left w:val="none" w:sz="0" w:space="0" w:color="auto"/>
                        <w:bottom w:val="none" w:sz="0" w:space="0" w:color="auto"/>
                        <w:right w:val="none" w:sz="0" w:space="0" w:color="auto"/>
                      </w:divBdr>
                      <w:divsChild>
                        <w:div w:id="1742631173">
                          <w:marLeft w:val="0"/>
                          <w:marRight w:val="0"/>
                          <w:marTop w:val="0"/>
                          <w:marBottom w:val="0"/>
                          <w:divBdr>
                            <w:top w:val="none" w:sz="0" w:space="0" w:color="auto"/>
                            <w:left w:val="none" w:sz="0" w:space="0" w:color="auto"/>
                            <w:bottom w:val="none" w:sz="0" w:space="0" w:color="auto"/>
                            <w:right w:val="none" w:sz="0" w:space="0" w:color="auto"/>
                          </w:divBdr>
                          <w:divsChild>
                            <w:div w:id="1027416229">
                              <w:marLeft w:val="0"/>
                              <w:marRight w:val="0"/>
                              <w:marTop w:val="0"/>
                              <w:marBottom w:val="0"/>
                              <w:divBdr>
                                <w:top w:val="none" w:sz="0" w:space="0" w:color="auto"/>
                                <w:left w:val="none" w:sz="0" w:space="0" w:color="auto"/>
                                <w:bottom w:val="none" w:sz="0" w:space="0" w:color="auto"/>
                                <w:right w:val="none" w:sz="0" w:space="0" w:color="auto"/>
                              </w:divBdr>
                              <w:divsChild>
                                <w:div w:id="1691027668">
                                  <w:marLeft w:val="0"/>
                                  <w:marRight w:val="0"/>
                                  <w:marTop w:val="0"/>
                                  <w:marBottom w:val="0"/>
                                  <w:divBdr>
                                    <w:top w:val="none" w:sz="0" w:space="0" w:color="auto"/>
                                    <w:left w:val="none" w:sz="0" w:space="0" w:color="auto"/>
                                    <w:bottom w:val="none" w:sz="0" w:space="0" w:color="auto"/>
                                    <w:right w:val="none" w:sz="0" w:space="0" w:color="auto"/>
                                  </w:divBdr>
                                  <w:divsChild>
                                    <w:div w:id="138270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711</TotalTime>
  <Pages>7</Pages>
  <Words>2040</Words>
  <Characters>12241</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CHIEFTEC</dc:creator>
  <cp:keywords/>
  <dc:description/>
  <cp:lastModifiedBy>CHIEFTEC</cp:lastModifiedBy>
  <cp:revision>72</cp:revision>
  <dcterms:created xsi:type="dcterms:W3CDTF">2013-11-12T06:51:00Z</dcterms:created>
  <dcterms:modified xsi:type="dcterms:W3CDTF">2014-02-19T08:36:00Z</dcterms:modified>
</cp:coreProperties>
</file>